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B81" w:rsidRPr="009F0AB7" w:rsidRDefault="00261B81" w:rsidP="00261B81">
      <w:pPr>
        <w:spacing w:after="0"/>
        <w:jc w:val="center"/>
        <w:rPr>
          <w:rFonts w:ascii="Times New Roman" w:hAnsi="Times New Roman" w:cs="Times New Roman"/>
          <w:b/>
          <w:sz w:val="24"/>
          <w:szCs w:val="24"/>
        </w:rPr>
      </w:pPr>
      <w:r w:rsidRPr="009F0AB7">
        <w:rPr>
          <w:rFonts w:ascii="Times New Roman" w:hAnsi="Times New Roman" w:cs="Times New Roman"/>
          <w:b/>
          <w:sz w:val="24"/>
          <w:szCs w:val="24"/>
        </w:rPr>
        <w:t>NORTHEAST DELTA HUMAN SERVICES AUTHORITY (NEDHSA)</w:t>
      </w:r>
    </w:p>
    <w:p w:rsidR="00261B81" w:rsidRPr="009F0AB7" w:rsidRDefault="00261B81" w:rsidP="00261B81">
      <w:pPr>
        <w:pStyle w:val="paragraph"/>
        <w:jc w:val="center"/>
        <w:textAlignment w:val="baseline"/>
        <w:rPr>
          <w:rStyle w:val="normaltextrun"/>
          <w:bCs/>
        </w:rPr>
      </w:pPr>
      <w:r w:rsidRPr="009F0AB7">
        <w:rPr>
          <w:rStyle w:val="normaltextrun"/>
          <w:b/>
          <w:bCs/>
        </w:rPr>
        <w:t>Board Meeting MINUTES</w:t>
      </w:r>
    </w:p>
    <w:p w:rsidR="00305FDD" w:rsidRPr="009F0AB7" w:rsidRDefault="00551728" w:rsidP="00305FDD">
      <w:pPr>
        <w:pStyle w:val="paragraph"/>
        <w:jc w:val="center"/>
        <w:textAlignment w:val="baseline"/>
        <w:rPr>
          <w:rStyle w:val="normaltextrun"/>
          <w:b/>
          <w:bCs/>
          <w:color w:val="0D0D0D" w:themeColor="text1" w:themeTint="F2"/>
        </w:rPr>
      </w:pPr>
      <w:r>
        <w:rPr>
          <w:rStyle w:val="normaltextrun"/>
          <w:b/>
          <w:bCs/>
          <w:color w:val="0D0D0D" w:themeColor="text1" w:themeTint="F2"/>
        </w:rPr>
        <w:t>November 16</w:t>
      </w:r>
      <w:r w:rsidR="0049329B">
        <w:rPr>
          <w:rStyle w:val="normaltextrun"/>
          <w:b/>
          <w:bCs/>
          <w:color w:val="0D0D0D" w:themeColor="text1" w:themeTint="F2"/>
        </w:rPr>
        <w:t>, 2021</w:t>
      </w:r>
    </w:p>
    <w:p w:rsidR="00582076" w:rsidRPr="009F0AB7" w:rsidRDefault="00582076" w:rsidP="00582076">
      <w:pPr>
        <w:widowControl/>
        <w:spacing w:after="0" w:line="240" w:lineRule="auto"/>
        <w:jc w:val="center"/>
        <w:textAlignment w:val="baseline"/>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b/>
          <w:bCs/>
          <w:color w:val="0D0D0D" w:themeColor="text1" w:themeTint="F2"/>
          <w:sz w:val="24"/>
          <w:szCs w:val="24"/>
        </w:rPr>
        <w:t xml:space="preserve">Ouachita Parish Health </w:t>
      </w:r>
      <w:r w:rsidRPr="00D20ACD">
        <w:rPr>
          <w:rFonts w:ascii="Times New Roman" w:eastAsia="Times New Roman" w:hAnsi="Times New Roman" w:cs="Times New Roman"/>
          <w:b/>
          <w:bCs/>
          <w:color w:val="0D0D0D" w:themeColor="text1" w:themeTint="F2"/>
          <w:sz w:val="24"/>
          <w:szCs w:val="24"/>
        </w:rPr>
        <w:t>Unit -</w:t>
      </w:r>
      <w:r>
        <w:rPr>
          <w:rFonts w:ascii="Times New Roman" w:eastAsia="Times New Roman" w:hAnsi="Times New Roman" w:cs="Times New Roman"/>
          <w:b/>
          <w:bCs/>
          <w:color w:val="0D0D0D" w:themeColor="text1" w:themeTint="F2"/>
          <w:sz w:val="24"/>
          <w:szCs w:val="24"/>
        </w:rPr>
        <w:t xml:space="preserve"> Community Room</w:t>
      </w:r>
    </w:p>
    <w:p w:rsidR="00582076" w:rsidRDefault="00582076" w:rsidP="00582076">
      <w:pPr>
        <w:widowControl/>
        <w:spacing w:after="0" w:line="240" w:lineRule="auto"/>
        <w:jc w:val="center"/>
        <w:textAlignment w:val="baseline"/>
        <w:rPr>
          <w:rFonts w:ascii="Times New Roman" w:eastAsia="Times New Roman" w:hAnsi="Times New Roman" w:cs="Times New Roman"/>
          <w:b/>
          <w:bCs/>
          <w:color w:val="0D0D0D" w:themeColor="text1" w:themeTint="F2"/>
          <w:sz w:val="24"/>
          <w:szCs w:val="24"/>
        </w:rPr>
      </w:pPr>
      <w:r>
        <w:rPr>
          <w:rFonts w:ascii="Times New Roman" w:eastAsia="Times New Roman" w:hAnsi="Times New Roman" w:cs="Times New Roman"/>
          <w:b/>
          <w:bCs/>
          <w:color w:val="0D0D0D" w:themeColor="text1" w:themeTint="F2"/>
          <w:sz w:val="24"/>
          <w:szCs w:val="24"/>
        </w:rPr>
        <w:t xml:space="preserve">1650 </w:t>
      </w:r>
      <w:proofErr w:type="spellStart"/>
      <w:r>
        <w:rPr>
          <w:rFonts w:ascii="Times New Roman" w:eastAsia="Times New Roman" w:hAnsi="Times New Roman" w:cs="Times New Roman"/>
          <w:b/>
          <w:bCs/>
          <w:color w:val="0D0D0D" w:themeColor="text1" w:themeTint="F2"/>
          <w:sz w:val="24"/>
          <w:szCs w:val="24"/>
        </w:rPr>
        <w:t>DeSiard</w:t>
      </w:r>
      <w:proofErr w:type="spellEnd"/>
      <w:r>
        <w:rPr>
          <w:rFonts w:ascii="Times New Roman" w:eastAsia="Times New Roman" w:hAnsi="Times New Roman" w:cs="Times New Roman"/>
          <w:b/>
          <w:bCs/>
          <w:color w:val="0D0D0D" w:themeColor="text1" w:themeTint="F2"/>
          <w:sz w:val="24"/>
          <w:szCs w:val="24"/>
        </w:rPr>
        <w:t xml:space="preserve"> Street</w:t>
      </w:r>
      <w:r w:rsidRPr="009F0AB7">
        <w:rPr>
          <w:rFonts w:ascii="Times New Roman" w:eastAsia="Times New Roman" w:hAnsi="Times New Roman" w:cs="Times New Roman"/>
          <w:b/>
          <w:bCs/>
          <w:color w:val="0D0D0D" w:themeColor="text1" w:themeTint="F2"/>
          <w:sz w:val="24"/>
          <w:szCs w:val="24"/>
        </w:rPr>
        <w:t>, Monroe, LA 71201</w:t>
      </w:r>
    </w:p>
    <w:p w:rsidR="00305FDD" w:rsidRPr="009F0AB7" w:rsidRDefault="00305FDD" w:rsidP="005E46C9">
      <w:pPr>
        <w:pStyle w:val="paragraph"/>
        <w:textAlignment w:val="baseline"/>
        <w:rPr>
          <w:color w:val="0D0D0D" w:themeColor="text1" w:themeTint="F2"/>
        </w:rPr>
      </w:pPr>
      <w:r w:rsidRPr="009F0AB7">
        <w:rPr>
          <w:rStyle w:val="normaltextrun"/>
          <w:b/>
          <w:bCs/>
          <w:color w:val="0D0D0D" w:themeColor="text1" w:themeTint="F2"/>
        </w:rPr>
        <w:t>5:30PM </w:t>
      </w:r>
      <w:r w:rsidRPr="009F0AB7">
        <w:rPr>
          <w:rStyle w:val="eop"/>
          <w:color w:val="0D0D0D" w:themeColor="text1" w:themeTint="F2"/>
        </w:rPr>
        <w:t> </w:t>
      </w:r>
    </w:p>
    <w:p w:rsidR="0014542C" w:rsidRPr="009F0AB7" w:rsidRDefault="00305FDD" w:rsidP="005E46C9">
      <w:pPr>
        <w:pStyle w:val="paragraph"/>
        <w:textAlignment w:val="baseline"/>
      </w:pPr>
      <w:r w:rsidRPr="009F0AB7">
        <w:rPr>
          <w:rStyle w:val="normaltextrun"/>
          <w:b/>
          <w:iCs/>
          <w:color w:val="0D0D0D" w:themeColor="text1" w:themeTint="F2"/>
        </w:rPr>
        <w:t>Call to Order</w:t>
      </w:r>
      <w:r w:rsidRPr="009F0AB7">
        <w:rPr>
          <w:rStyle w:val="normaltextrun"/>
          <w:i/>
          <w:iCs/>
          <w:color w:val="0D0D0D" w:themeColor="text1" w:themeTint="F2"/>
        </w:rPr>
        <w:t xml:space="preserve"> </w:t>
      </w:r>
      <w:r w:rsidR="0014542C" w:rsidRPr="009F0AB7">
        <w:rPr>
          <w:rStyle w:val="normaltextrun"/>
        </w:rPr>
        <w:t xml:space="preserve">Meeting called to order </w:t>
      </w:r>
      <w:r w:rsidR="00792E0F" w:rsidRPr="009F0AB7">
        <w:rPr>
          <w:rStyle w:val="normaltextrun"/>
        </w:rPr>
        <w:t xml:space="preserve">by </w:t>
      </w:r>
      <w:r w:rsidR="00EA6C29">
        <w:rPr>
          <w:rStyle w:val="normaltextrun"/>
        </w:rPr>
        <w:t xml:space="preserve">Mike Shipp </w:t>
      </w:r>
      <w:r w:rsidR="0014542C" w:rsidRPr="009F0AB7">
        <w:rPr>
          <w:rStyle w:val="normaltextrun"/>
        </w:rPr>
        <w:t xml:space="preserve">and </w:t>
      </w:r>
      <w:r w:rsidR="00320BB3" w:rsidRPr="009F0AB7">
        <w:rPr>
          <w:rStyle w:val="normaltextrun"/>
        </w:rPr>
        <w:t xml:space="preserve">prayer was led by </w:t>
      </w:r>
      <w:r w:rsidR="00551728">
        <w:rPr>
          <w:rStyle w:val="normaltextrun"/>
          <w:color w:val="0D0D0D" w:themeColor="text1" w:themeTint="F2"/>
        </w:rPr>
        <w:t>Mike Shipp</w:t>
      </w:r>
      <w:r w:rsidR="00582076">
        <w:rPr>
          <w:rStyle w:val="normaltextrun"/>
          <w:color w:val="0D0D0D" w:themeColor="text1" w:themeTint="F2"/>
        </w:rPr>
        <w:t xml:space="preserve"> </w:t>
      </w:r>
      <w:r w:rsidR="008E5931" w:rsidRPr="009F0AB7">
        <w:rPr>
          <w:rStyle w:val="normaltextrun"/>
        </w:rPr>
        <w:t>and</w:t>
      </w:r>
      <w:r w:rsidR="00320BB3" w:rsidRPr="009F0AB7">
        <w:rPr>
          <w:rStyle w:val="normaltextrun"/>
        </w:rPr>
        <w:t xml:space="preserve"> a </w:t>
      </w:r>
      <w:r w:rsidR="0014542C" w:rsidRPr="009F0AB7">
        <w:rPr>
          <w:rStyle w:val="normaltextrun"/>
        </w:rPr>
        <w:t xml:space="preserve">quorum </w:t>
      </w:r>
      <w:r w:rsidR="00320BB3" w:rsidRPr="009F0AB7">
        <w:rPr>
          <w:rStyle w:val="normaltextrun"/>
        </w:rPr>
        <w:t xml:space="preserve">was </w:t>
      </w:r>
      <w:r w:rsidR="0014542C" w:rsidRPr="009F0AB7">
        <w:rPr>
          <w:rStyle w:val="normaltextrun"/>
        </w:rPr>
        <w:t xml:space="preserve">met. </w:t>
      </w:r>
    </w:p>
    <w:p w:rsidR="00305FDD" w:rsidRPr="009F0AB7" w:rsidRDefault="00305FDD" w:rsidP="005E46C9">
      <w:pPr>
        <w:pStyle w:val="paragraph"/>
        <w:textAlignment w:val="baseline"/>
        <w:rPr>
          <w:color w:val="0D0D0D" w:themeColor="text1" w:themeTint="F2"/>
        </w:rPr>
      </w:pPr>
      <w:r w:rsidRPr="009F0AB7">
        <w:rPr>
          <w:rStyle w:val="normaltextrun"/>
          <w:b/>
          <w:iCs/>
          <w:color w:val="0D0D0D" w:themeColor="text1" w:themeTint="F2"/>
        </w:rPr>
        <w:t>Adopt Agenda</w:t>
      </w:r>
      <w:r w:rsidRPr="009F0AB7">
        <w:rPr>
          <w:rStyle w:val="normaltextrun"/>
          <w:i/>
          <w:iCs/>
          <w:color w:val="0D0D0D" w:themeColor="text1" w:themeTint="F2"/>
        </w:rPr>
        <w:t xml:space="preserve">: </w:t>
      </w:r>
      <w:r w:rsidR="00B16802" w:rsidRPr="009F0AB7">
        <w:rPr>
          <w:color w:val="0D0D0D" w:themeColor="text1" w:themeTint="F2"/>
        </w:rPr>
        <w:t>A</w:t>
      </w:r>
      <w:r w:rsidR="00B16802" w:rsidRPr="009F0AB7">
        <w:rPr>
          <w:rStyle w:val="normaltextrun"/>
          <w:i/>
          <w:iCs/>
          <w:color w:val="0D0D0D" w:themeColor="text1" w:themeTint="F2"/>
        </w:rPr>
        <w:t xml:space="preserve"> </w:t>
      </w:r>
      <w:r w:rsidR="003F5913" w:rsidRPr="009F0AB7">
        <w:rPr>
          <w:rStyle w:val="normaltextrun"/>
          <w:color w:val="0D0D0D" w:themeColor="text1" w:themeTint="F2"/>
        </w:rPr>
        <w:t>Motion was made by</w:t>
      </w:r>
      <w:r w:rsidR="00864D70" w:rsidRPr="009F0AB7">
        <w:rPr>
          <w:rStyle w:val="normaltextrun"/>
          <w:color w:val="0D0D0D" w:themeColor="text1" w:themeTint="F2"/>
        </w:rPr>
        <w:t xml:space="preserve"> </w:t>
      </w:r>
      <w:r w:rsidR="00551728">
        <w:rPr>
          <w:rStyle w:val="normaltextrun"/>
          <w:color w:val="0D0D0D" w:themeColor="text1" w:themeTint="F2"/>
        </w:rPr>
        <w:t>Thelma Merrells a</w:t>
      </w:r>
      <w:r w:rsidR="003828BD">
        <w:rPr>
          <w:rStyle w:val="normaltextrun"/>
          <w:color w:val="0D0D0D" w:themeColor="text1" w:themeTint="F2"/>
        </w:rPr>
        <w:t xml:space="preserve">nd </w:t>
      </w:r>
      <w:r w:rsidR="003828BD" w:rsidRPr="009F0AB7">
        <w:rPr>
          <w:rStyle w:val="normaltextrun"/>
        </w:rPr>
        <w:t>seconded</w:t>
      </w:r>
      <w:r w:rsidRPr="009F0AB7">
        <w:rPr>
          <w:rStyle w:val="normaltextrun"/>
          <w:color w:val="0D0D0D" w:themeColor="text1" w:themeTint="F2"/>
        </w:rPr>
        <w:t xml:space="preserve"> by</w:t>
      </w:r>
      <w:r w:rsidR="000D218A" w:rsidRPr="009F0AB7">
        <w:rPr>
          <w:rStyle w:val="normaltextrun"/>
          <w:color w:val="0D0D0D" w:themeColor="text1" w:themeTint="F2"/>
        </w:rPr>
        <w:t xml:space="preserve"> </w:t>
      </w:r>
      <w:r w:rsidR="00551728">
        <w:rPr>
          <w:rStyle w:val="normaltextrun"/>
          <w:color w:val="0D0D0D" w:themeColor="text1" w:themeTint="F2"/>
        </w:rPr>
        <w:t xml:space="preserve">Cynthia </w:t>
      </w:r>
      <w:proofErr w:type="spellStart"/>
      <w:r w:rsidR="00551728">
        <w:rPr>
          <w:rStyle w:val="normaltextrun"/>
          <w:color w:val="0D0D0D" w:themeColor="text1" w:themeTint="F2"/>
        </w:rPr>
        <w:t>Mathes</w:t>
      </w:r>
      <w:proofErr w:type="spellEnd"/>
      <w:r w:rsidR="00582076">
        <w:rPr>
          <w:rStyle w:val="normaltextrun"/>
          <w:color w:val="0D0D0D" w:themeColor="text1" w:themeTint="F2"/>
        </w:rPr>
        <w:t xml:space="preserve"> to app</w:t>
      </w:r>
      <w:r w:rsidR="00B16802" w:rsidRPr="009F0AB7">
        <w:rPr>
          <w:rStyle w:val="normaltextrun"/>
          <w:color w:val="0D0D0D" w:themeColor="text1" w:themeTint="F2"/>
        </w:rPr>
        <w:t>rove /accept the Agenda.  Motion passed unanimously</w:t>
      </w:r>
      <w:r w:rsidR="00C57908" w:rsidRPr="009F0AB7">
        <w:rPr>
          <w:rStyle w:val="normaltextrun"/>
          <w:color w:val="0D0D0D" w:themeColor="text1" w:themeTint="F2"/>
        </w:rPr>
        <w:t>.</w:t>
      </w:r>
    </w:p>
    <w:p w:rsidR="00DA5508" w:rsidRPr="009F0AB7" w:rsidRDefault="00305FDD" w:rsidP="005E46C9">
      <w:pPr>
        <w:pStyle w:val="paragraph"/>
        <w:textAlignment w:val="baseline"/>
        <w:rPr>
          <w:color w:val="0D0D0D" w:themeColor="text1" w:themeTint="F2"/>
        </w:rPr>
      </w:pPr>
      <w:r w:rsidRPr="009F0AB7">
        <w:rPr>
          <w:rStyle w:val="normaltextrun"/>
          <w:b/>
          <w:iCs/>
          <w:color w:val="0D0D0D" w:themeColor="text1" w:themeTint="F2"/>
        </w:rPr>
        <w:t xml:space="preserve">Adopt Minutes </w:t>
      </w:r>
      <w:r w:rsidR="00F30509" w:rsidRPr="009F0AB7">
        <w:rPr>
          <w:rStyle w:val="normaltextrun"/>
          <w:b/>
          <w:iCs/>
          <w:color w:val="0D0D0D" w:themeColor="text1" w:themeTint="F2"/>
        </w:rPr>
        <w:t xml:space="preserve">of </w:t>
      </w:r>
      <w:r w:rsidR="00551728">
        <w:rPr>
          <w:rStyle w:val="normaltextrun"/>
          <w:b/>
          <w:iCs/>
          <w:color w:val="0D0D0D" w:themeColor="text1" w:themeTint="F2"/>
        </w:rPr>
        <w:t>October 12</w:t>
      </w:r>
      <w:r w:rsidR="00CC523C" w:rsidRPr="009F0AB7">
        <w:rPr>
          <w:rStyle w:val="normaltextrun"/>
          <w:b/>
          <w:iCs/>
          <w:color w:val="0D0D0D" w:themeColor="text1" w:themeTint="F2"/>
        </w:rPr>
        <w:t>:</w:t>
      </w:r>
      <w:r w:rsidRPr="009F0AB7">
        <w:rPr>
          <w:rStyle w:val="normaltextrun"/>
          <w:i/>
          <w:iCs/>
          <w:color w:val="0D0D0D" w:themeColor="text1" w:themeTint="F2"/>
        </w:rPr>
        <w:t xml:space="preserve"> </w:t>
      </w:r>
      <w:r w:rsidR="00B16802" w:rsidRPr="009F0AB7">
        <w:rPr>
          <w:color w:val="0D0D0D" w:themeColor="text1" w:themeTint="F2"/>
        </w:rPr>
        <w:t>A</w:t>
      </w:r>
      <w:r w:rsidR="00B16802" w:rsidRPr="009F0AB7">
        <w:rPr>
          <w:rStyle w:val="normaltextrun"/>
          <w:i/>
          <w:iCs/>
          <w:color w:val="0D0D0D" w:themeColor="text1" w:themeTint="F2"/>
        </w:rPr>
        <w:t xml:space="preserve"> </w:t>
      </w:r>
      <w:r w:rsidR="00692551" w:rsidRPr="009F0AB7">
        <w:rPr>
          <w:rStyle w:val="normaltextrun"/>
          <w:color w:val="0D0D0D" w:themeColor="text1" w:themeTint="F2"/>
        </w:rPr>
        <w:t>Motion was</w:t>
      </w:r>
      <w:r w:rsidRPr="009F0AB7">
        <w:rPr>
          <w:rStyle w:val="normaltextrun"/>
          <w:color w:val="0D0D0D" w:themeColor="text1" w:themeTint="F2"/>
        </w:rPr>
        <w:t xml:space="preserve"> made </w:t>
      </w:r>
      <w:r w:rsidR="00F30509" w:rsidRPr="009F0AB7">
        <w:rPr>
          <w:rStyle w:val="normaltextrun"/>
          <w:color w:val="0D0D0D" w:themeColor="text1" w:themeTint="F2"/>
        </w:rPr>
        <w:t xml:space="preserve">by </w:t>
      </w:r>
      <w:proofErr w:type="spellStart"/>
      <w:r w:rsidR="00551728">
        <w:rPr>
          <w:rStyle w:val="normaltextrun"/>
          <w:color w:val="0D0D0D" w:themeColor="text1" w:themeTint="F2"/>
        </w:rPr>
        <w:t>Latanya</w:t>
      </w:r>
      <w:proofErr w:type="spellEnd"/>
      <w:r w:rsidR="00551728">
        <w:rPr>
          <w:rStyle w:val="normaltextrun"/>
          <w:color w:val="0D0D0D" w:themeColor="text1" w:themeTint="F2"/>
        </w:rPr>
        <w:t xml:space="preserve"> Whiteside </w:t>
      </w:r>
      <w:r w:rsidR="003828BD">
        <w:rPr>
          <w:rStyle w:val="normaltextrun"/>
          <w:color w:val="0D0D0D" w:themeColor="text1" w:themeTint="F2"/>
        </w:rPr>
        <w:t xml:space="preserve">and </w:t>
      </w:r>
      <w:r w:rsidR="003828BD" w:rsidRPr="009F0AB7">
        <w:rPr>
          <w:rStyle w:val="normaltextrun"/>
        </w:rPr>
        <w:t>seconded</w:t>
      </w:r>
      <w:r w:rsidR="00223FAC" w:rsidRPr="009F0AB7">
        <w:rPr>
          <w:rStyle w:val="normaltextrun"/>
          <w:color w:val="0D0D0D" w:themeColor="text1" w:themeTint="F2"/>
        </w:rPr>
        <w:t xml:space="preserve"> </w:t>
      </w:r>
      <w:r w:rsidR="00B96599" w:rsidRPr="009F0AB7">
        <w:rPr>
          <w:rStyle w:val="normaltextrun"/>
          <w:color w:val="0D0D0D" w:themeColor="text1" w:themeTint="F2"/>
        </w:rPr>
        <w:t xml:space="preserve">by </w:t>
      </w:r>
      <w:r w:rsidR="00B96599">
        <w:rPr>
          <w:rStyle w:val="normaltextrun"/>
          <w:color w:val="0D0D0D" w:themeColor="text1" w:themeTint="F2"/>
        </w:rPr>
        <w:t>Yvonne</w:t>
      </w:r>
      <w:r w:rsidR="00551728">
        <w:rPr>
          <w:rStyle w:val="normaltextrun"/>
          <w:color w:val="0D0D0D" w:themeColor="text1" w:themeTint="F2"/>
        </w:rPr>
        <w:t xml:space="preserve"> Lewis</w:t>
      </w:r>
      <w:r w:rsidR="00582076">
        <w:rPr>
          <w:rStyle w:val="normaltextrun"/>
          <w:color w:val="0D0D0D" w:themeColor="text1" w:themeTint="F2"/>
        </w:rPr>
        <w:t xml:space="preserve"> </w:t>
      </w:r>
      <w:r w:rsidR="00393132" w:rsidRPr="009F0AB7">
        <w:rPr>
          <w:rStyle w:val="normaltextrun"/>
          <w:color w:val="0D0D0D" w:themeColor="text1" w:themeTint="F2"/>
        </w:rPr>
        <w:t>to</w:t>
      </w:r>
      <w:r w:rsidRPr="009F0AB7">
        <w:rPr>
          <w:rStyle w:val="normaltextrun"/>
          <w:color w:val="0D0D0D" w:themeColor="text1" w:themeTint="F2"/>
        </w:rPr>
        <w:t xml:space="preserve"> </w:t>
      </w:r>
      <w:r w:rsidR="0013627C" w:rsidRPr="009F0AB7">
        <w:rPr>
          <w:rStyle w:val="normaltextrun"/>
          <w:color w:val="0D0D0D" w:themeColor="text1" w:themeTint="F2"/>
        </w:rPr>
        <w:t xml:space="preserve">approve / </w:t>
      </w:r>
      <w:r w:rsidR="00E722B5" w:rsidRPr="009F0AB7">
        <w:rPr>
          <w:rStyle w:val="normaltextrun"/>
          <w:color w:val="0D0D0D" w:themeColor="text1" w:themeTint="F2"/>
        </w:rPr>
        <w:t xml:space="preserve">accept </w:t>
      </w:r>
      <w:r w:rsidR="0013627C" w:rsidRPr="009F0AB7">
        <w:rPr>
          <w:rStyle w:val="normaltextrun"/>
          <w:color w:val="0D0D0D" w:themeColor="text1" w:themeTint="F2"/>
        </w:rPr>
        <w:t xml:space="preserve">the </w:t>
      </w:r>
      <w:r w:rsidR="00E722B5" w:rsidRPr="009F0AB7">
        <w:rPr>
          <w:rStyle w:val="normaltextrun"/>
          <w:color w:val="0D0D0D" w:themeColor="text1" w:themeTint="F2"/>
        </w:rPr>
        <w:t>Minutes</w:t>
      </w:r>
      <w:r w:rsidR="00DA5508" w:rsidRPr="009F0AB7">
        <w:rPr>
          <w:rStyle w:val="normaltextrun"/>
          <w:color w:val="0D0D0D" w:themeColor="text1" w:themeTint="F2"/>
        </w:rPr>
        <w:t>.  Motion passed unanimously.</w:t>
      </w:r>
    </w:p>
    <w:p w:rsidR="00647784" w:rsidRPr="009F0AB7" w:rsidRDefault="00305FDD" w:rsidP="005E46C9">
      <w:pPr>
        <w:pStyle w:val="paragraph"/>
        <w:textAlignment w:val="baseline"/>
        <w:rPr>
          <w:rStyle w:val="eop"/>
          <w:color w:val="0D0D0D" w:themeColor="text1" w:themeTint="F2"/>
        </w:rPr>
      </w:pPr>
      <w:r w:rsidRPr="009F0AB7">
        <w:rPr>
          <w:rStyle w:val="normaltextrun"/>
          <w:color w:val="0D0D0D" w:themeColor="text1" w:themeTint="F2"/>
        </w:rPr>
        <w:t> </w:t>
      </w:r>
      <w:r w:rsidRPr="009F0AB7">
        <w:rPr>
          <w:rStyle w:val="eop"/>
          <w:color w:val="0D0D0D" w:themeColor="text1" w:themeTint="F2"/>
        </w:rPr>
        <w:t> </w:t>
      </w:r>
    </w:p>
    <w:p w:rsidR="006C05F0" w:rsidRPr="009F0AB7" w:rsidRDefault="00705507" w:rsidP="005E46C9">
      <w:pPr>
        <w:pStyle w:val="paragraph"/>
        <w:textAlignment w:val="baseline"/>
        <w:rPr>
          <w:rStyle w:val="eop"/>
          <w:b/>
          <w:color w:val="0D0D0D" w:themeColor="text1" w:themeTint="F2"/>
        </w:rPr>
      </w:pPr>
      <w:r w:rsidRPr="009F0AB7">
        <w:rPr>
          <w:rStyle w:val="normaltextrun"/>
          <w:b/>
          <w:color w:val="0D0D0D" w:themeColor="text1" w:themeTint="F2"/>
        </w:rPr>
        <w:tab/>
      </w:r>
      <w:r w:rsidR="006C05F0" w:rsidRPr="009F0AB7">
        <w:rPr>
          <w:rStyle w:val="normaltextrun"/>
          <w:b/>
          <w:color w:val="0D0D0D" w:themeColor="text1" w:themeTint="F2"/>
        </w:rPr>
        <w:t xml:space="preserve">Board Members </w:t>
      </w:r>
      <w:r w:rsidRPr="009F0AB7">
        <w:rPr>
          <w:rStyle w:val="normaltextrun"/>
          <w:b/>
          <w:color w:val="0D0D0D" w:themeColor="text1" w:themeTint="F2"/>
        </w:rPr>
        <w:t>P</w:t>
      </w:r>
      <w:r w:rsidR="006C05F0" w:rsidRPr="009F0AB7">
        <w:rPr>
          <w:rStyle w:val="normaltextrun"/>
          <w:b/>
          <w:color w:val="0D0D0D" w:themeColor="text1" w:themeTint="F2"/>
        </w:rPr>
        <w:t>resent: </w:t>
      </w:r>
      <w:r w:rsidR="006C05F0" w:rsidRPr="009F0AB7">
        <w:rPr>
          <w:rStyle w:val="eop"/>
          <w:b/>
          <w:color w:val="0D0D0D" w:themeColor="text1" w:themeTint="F2"/>
        </w:rPr>
        <w:t> </w:t>
      </w:r>
    </w:p>
    <w:p w:rsidR="00705507" w:rsidRDefault="00B36540" w:rsidP="005E46C9">
      <w:pPr>
        <w:pStyle w:val="paragraph"/>
        <w:ind w:left="720"/>
        <w:textAlignment w:val="baseline"/>
        <w:rPr>
          <w:rStyle w:val="eop"/>
          <w:color w:val="0D0D0D" w:themeColor="text1" w:themeTint="F2"/>
        </w:rPr>
      </w:pPr>
      <w:r>
        <w:rPr>
          <w:rStyle w:val="normaltextrun"/>
          <w:color w:val="0D0D0D" w:themeColor="text1" w:themeTint="F2"/>
        </w:rPr>
        <w:t xml:space="preserve">Thelma Merrells, </w:t>
      </w:r>
      <w:r w:rsidR="00E329D5">
        <w:rPr>
          <w:rStyle w:val="normaltextrun"/>
          <w:color w:val="0D0D0D" w:themeColor="text1" w:themeTint="F2"/>
        </w:rPr>
        <w:t xml:space="preserve">Rev. Shawn Hornsby, </w:t>
      </w:r>
      <w:r w:rsidR="00582076">
        <w:rPr>
          <w:rStyle w:val="normaltextrun"/>
          <w:color w:val="0D0D0D" w:themeColor="text1" w:themeTint="F2"/>
        </w:rPr>
        <w:t xml:space="preserve">Cynthia </w:t>
      </w:r>
      <w:proofErr w:type="spellStart"/>
      <w:r w:rsidR="00582076">
        <w:rPr>
          <w:rStyle w:val="normaltextrun"/>
          <w:color w:val="0D0D0D" w:themeColor="text1" w:themeTint="F2"/>
        </w:rPr>
        <w:t>Mathes</w:t>
      </w:r>
      <w:proofErr w:type="spellEnd"/>
      <w:r w:rsidR="00582076">
        <w:rPr>
          <w:rStyle w:val="normaltextrun"/>
          <w:color w:val="0D0D0D" w:themeColor="text1" w:themeTint="F2"/>
        </w:rPr>
        <w:t>,</w:t>
      </w:r>
      <w:r w:rsidR="00551728">
        <w:rPr>
          <w:rStyle w:val="normaltextrun"/>
          <w:color w:val="0D0D0D" w:themeColor="text1" w:themeTint="F2"/>
        </w:rPr>
        <w:t xml:space="preserve"> </w:t>
      </w:r>
      <w:proofErr w:type="spellStart"/>
      <w:r w:rsidR="00582076">
        <w:rPr>
          <w:rStyle w:val="normaltextrun"/>
          <w:color w:val="0D0D0D" w:themeColor="text1" w:themeTint="F2"/>
        </w:rPr>
        <w:t>LaTanya</w:t>
      </w:r>
      <w:proofErr w:type="spellEnd"/>
      <w:r w:rsidR="00582076">
        <w:rPr>
          <w:rStyle w:val="normaltextrun"/>
          <w:color w:val="0D0D0D" w:themeColor="text1" w:themeTint="F2"/>
        </w:rPr>
        <w:t xml:space="preserve"> Whiteside,</w:t>
      </w:r>
      <w:r w:rsidR="00582076" w:rsidRPr="00582076">
        <w:rPr>
          <w:rStyle w:val="eop"/>
          <w:color w:val="0D0D0D" w:themeColor="text1" w:themeTint="F2"/>
        </w:rPr>
        <w:t xml:space="preserve"> </w:t>
      </w:r>
      <w:r w:rsidR="00582076" w:rsidRPr="009F0AB7">
        <w:rPr>
          <w:rStyle w:val="eop"/>
          <w:color w:val="0D0D0D" w:themeColor="text1" w:themeTint="F2"/>
        </w:rPr>
        <w:t>Y</w:t>
      </w:r>
      <w:r w:rsidR="00582076" w:rsidRPr="009F0AB7">
        <w:rPr>
          <w:rStyle w:val="normaltextrun"/>
          <w:color w:val="0D0D0D" w:themeColor="text1" w:themeTint="F2"/>
        </w:rPr>
        <w:t>vonne Lewis</w:t>
      </w:r>
      <w:r w:rsidR="000B6C2F">
        <w:rPr>
          <w:rStyle w:val="normaltextrun"/>
          <w:color w:val="0D0D0D" w:themeColor="text1" w:themeTint="F2"/>
        </w:rPr>
        <w:t xml:space="preserve"> </w:t>
      </w:r>
      <w:r w:rsidR="00E329D5">
        <w:rPr>
          <w:rStyle w:val="normaltextrun"/>
          <w:color w:val="0D0D0D" w:themeColor="text1" w:themeTint="F2"/>
        </w:rPr>
        <w:t>and</w:t>
      </w:r>
      <w:r w:rsidR="00B33E4E">
        <w:rPr>
          <w:rStyle w:val="normaltextrun"/>
          <w:color w:val="0D0D0D" w:themeColor="text1" w:themeTint="F2"/>
        </w:rPr>
        <w:t xml:space="preserve"> </w:t>
      </w:r>
      <w:r w:rsidR="00B33E4E" w:rsidRPr="00223FAC">
        <w:rPr>
          <w:rStyle w:val="normaltextrun"/>
          <w:color w:val="0D0D0D" w:themeColor="text1" w:themeTint="F2"/>
        </w:rPr>
        <w:t>Mike Shipp</w:t>
      </w:r>
    </w:p>
    <w:p w:rsidR="00B33E4E" w:rsidRDefault="009C4086" w:rsidP="00B33E4E">
      <w:pPr>
        <w:pStyle w:val="paragraph"/>
        <w:ind w:left="720"/>
        <w:textAlignment w:val="baseline"/>
        <w:rPr>
          <w:rStyle w:val="eop"/>
          <w:color w:val="0D0D0D" w:themeColor="text1" w:themeTint="F2"/>
        </w:rPr>
      </w:pPr>
      <w:r w:rsidRPr="009F0AB7">
        <w:rPr>
          <w:rStyle w:val="normaltextrun"/>
          <w:b/>
          <w:color w:val="0D0D0D" w:themeColor="text1" w:themeTint="F2"/>
        </w:rPr>
        <w:t xml:space="preserve">Board </w:t>
      </w:r>
      <w:r w:rsidR="00966F1A">
        <w:rPr>
          <w:rStyle w:val="normaltextrun"/>
          <w:b/>
          <w:color w:val="0D0D0D" w:themeColor="text1" w:themeTint="F2"/>
        </w:rPr>
        <w:t xml:space="preserve">Member </w:t>
      </w:r>
      <w:r>
        <w:rPr>
          <w:rStyle w:val="normaltextrun"/>
          <w:b/>
          <w:color w:val="0D0D0D" w:themeColor="text1" w:themeTint="F2"/>
        </w:rPr>
        <w:t xml:space="preserve">Absent: </w:t>
      </w:r>
      <w:r w:rsidR="00582076">
        <w:rPr>
          <w:rStyle w:val="normaltextrun"/>
          <w:b/>
          <w:color w:val="0D0D0D" w:themeColor="text1" w:themeTint="F2"/>
        </w:rPr>
        <w:t>None</w:t>
      </w:r>
    </w:p>
    <w:p w:rsidR="009C4086" w:rsidRPr="009F0AB7" w:rsidRDefault="009C4086" w:rsidP="005E46C9">
      <w:pPr>
        <w:pStyle w:val="paragraph"/>
        <w:ind w:left="720"/>
        <w:textAlignment w:val="baseline"/>
        <w:rPr>
          <w:rStyle w:val="eop"/>
          <w:color w:val="0D0D0D" w:themeColor="text1" w:themeTint="F2"/>
        </w:rPr>
      </w:pPr>
    </w:p>
    <w:p w:rsidR="000B6C2F" w:rsidRDefault="009F0AB7" w:rsidP="009F0AB7">
      <w:pPr>
        <w:pStyle w:val="paragraph"/>
        <w:textAlignment w:val="baseline"/>
        <w:rPr>
          <w:rStyle w:val="normaltextrun"/>
          <w:color w:val="0D0D0D" w:themeColor="text1" w:themeTint="F2"/>
        </w:rPr>
      </w:pPr>
      <w:r w:rsidRPr="009F0AB7">
        <w:rPr>
          <w:rStyle w:val="normaltextrun"/>
          <w:b/>
          <w:color w:val="0D0D0D" w:themeColor="text1" w:themeTint="F2"/>
        </w:rPr>
        <w:tab/>
        <w:t>Northeast Delta HSA staff present</w:t>
      </w:r>
      <w:r w:rsidRPr="009F0AB7">
        <w:rPr>
          <w:rStyle w:val="normaltextrun"/>
          <w:color w:val="0D0D0D" w:themeColor="text1" w:themeTint="F2"/>
        </w:rPr>
        <w:t>: Dr. Monteic Sizer</w:t>
      </w:r>
      <w:r w:rsidR="00223FAC">
        <w:rPr>
          <w:rStyle w:val="normaltextrun"/>
          <w:color w:val="0D0D0D" w:themeColor="text1" w:themeTint="F2"/>
        </w:rPr>
        <w:t xml:space="preserve"> and </w:t>
      </w:r>
      <w:r w:rsidRPr="009F0AB7">
        <w:rPr>
          <w:rStyle w:val="normaltextrun"/>
          <w:color w:val="0D0D0D" w:themeColor="text1" w:themeTint="F2"/>
        </w:rPr>
        <w:t xml:space="preserve">Delores </w:t>
      </w:r>
      <w:r w:rsidR="00D20ACD">
        <w:rPr>
          <w:rStyle w:val="normaltextrun"/>
          <w:color w:val="0D0D0D" w:themeColor="text1" w:themeTint="F2"/>
        </w:rPr>
        <w:t>Ha</w:t>
      </w:r>
      <w:r w:rsidRPr="009F0AB7">
        <w:rPr>
          <w:rStyle w:val="normaltextrun"/>
          <w:color w:val="0D0D0D" w:themeColor="text1" w:themeTint="F2"/>
        </w:rPr>
        <w:t>rris</w:t>
      </w:r>
    </w:p>
    <w:p w:rsidR="00705507" w:rsidRPr="009F0AB7" w:rsidRDefault="00223FAC" w:rsidP="00223FAC">
      <w:pPr>
        <w:pStyle w:val="paragraph"/>
        <w:textAlignment w:val="baseline"/>
        <w:rPr>
          <w:rStyle w:val="normaltextrun"/>
          <w:color w:val="0D0D0D" w:themeColor="text1" w:themeTint="F2"/>
        </w:rPr>
      </w:pPr>
      <w:r>
        <w:rPr>
          <w:rStyle w:val="normaltextrun"/>
          <w:color w:val="0D0D0D" w:themeColor="text1" w:themeTint="F2"/>
        </w:rPr>
        <w:t xml:space="preserve">            </w:t>
      </w:r>
      <w:r w:rsidR="00705507" w:rsidRPr="009F0AB7">
        <w:rPr>
          <w:rStyle w:val="spellingerror"/>
          <w:b/>
          <w:color w:val="0D0D0D" w:themeColor="text1" w:themeTint="F2"/>
        </w:rPr>
        <w:t>Ownership Linkage-Recognition of Guests</w:t>
      </w:r>
      <w:r w:rsidR="00705507" w:rsidRPr="009F0AB7">
        <w:rPr>
          <w:rStyle w:val="normaltextrun"/>
          <w:color w:val="0D0D0D" w:themeColor="text1" w:themeTint="F2"/>
        </w:rPr>
        <w:t>: </w:t>
      </w:r>
      <w:r w:rsidR="00A15BF8" w:rsidRPr="009F0AB7">
        <w:rPr>
          <w:rStyle w:val="normaltextrun"/>
          <w:color w:val="0D0D0D" w:themeColor="text1" w:themeTint="F2"/>
        </w:rPr>
        <w:t>None</w:t>
      </w:r>
    </w:p>
    <w:p w:rsidR="00DD796F" w:rsidRPr="009F0AB7" w:rsidRDefault="00DD796F" w:rsidP="005E46C9">
      <w:pPr>
        <w:spacing w:after="0"/>
        <w:rPr>
          <w:rFonts w:ascii="Times New Roman" w:eastAsia="Arial" w:hAnsi="Times New Roman" w:cs="Times New Roman"/>
          <w:b/>
          <w:sz w:val="24"/>
          <w:szCs w:val="24"/>
        </w:rPr>
      </w:pPr>
    </w:p>
    <w:p w:rsidR="00DD796F" w:rsidRPr="009F0AB7" w:rsidRDefault="00DD796F" w:rsidP="005E46C9">
      <w:pPr>
        <w:spacing w:after="0"/>
        <w:rPr>
          <w:rFonts w:ascii="Times New Roman" w:eastAsia="Arial" w:hAnsi="Times New Roman" w:cs="Times New Roman"/>
          <w:b/>
          <w:sz w:val="24"/>
          <w:szCs w:val="24"/>
        </w:rPr>
      </w:pPr>
      <w:r w:rsidRPr="009F0AB7">
        <w:rPr>
          <w:rFonts w:ascii="Times New Roman" w:eastAsia="Arial" w:hAnsi="Times New Roman" w:cs="Times New Roman"/>
          <w:b/>
          <w:sz w:val="24"/>
          <w:szCs w:val="24"/>
        </w:rPr>
        <w:t>PUBLIC COMMENT PERIOD</w:t>
      </w:r>
      <w:r w:rsidR="009F0AB7" w:rsidRPr="009F0AB7">
        <w:rPr>
          <w:rFonts w:ascii="Times New Roman" w:eastAsia="Arial" w:hAnsi="Times New Roman" w:cs="Times New Roman"/>
          <w:b/>
          <w:sz w:val="24"/>
          <w:szCs w:val="24"/>
        </w:rPr>
        <w:t xml:space="preserve"> – </w:t>
      </w:r>
      <w:r w:rsidR="009F0AB7" w:rsidRPr="009F0AB7">
        <w:rPr>
          <w:rFonts w:ascii="Times New Roman" w:eastAsia="Arial" w:hAnsi="Times New Roman" w:cs="Times New Roman"/>
          <w:sz w:val="24"/>
          <w:szCs w:val="24"/>
        </w:rPr>
        <w:t>No requests for comment.</w:t>
      </w:r>
    </w:p>
    <w:p w:rsidR="00831120" w:rsidRDefault="00831120" w:rsidP="00AC0199">
      <w:pPr>
        <w:spacing w:after="0"/>
        <w:jc w:val="both"/>
        <w:rPr>
          <w:rFonts w:ascii="Times New Roman" w:eastAsiaTheme="minorHAnsi" w:hAnsi="Times New Roman" w:cs="Times New Roman"/>
          <w:b/>
          <w:sz w:val="24"/>
          <w:szCs w:val="24"/>
        </w:rPr>
      </w:pPr>
    </w:p>
    <w:p w:rsidR="00AC0199" w:rsidRPr="009F0AB7" w:rsidRDefault="00AC0199" w:rsidP="00AC0199">
      <w:pPr>
        <w:spacing w:after="0"/>
        <w:jc w:val="both"/>
        <w:rPr>
          <w:rFonts w:ascii="Times New Roman" w:eastAsiaTheme="minorHAnsi" w:hAnsi="Times New Roman" w:cs="Times New Roman"/>
          <w:b/>
          <w:sz w:val="24"/>
          <w:szCs w:val="24"/>
        </w:rPr>
      </w:pPr>
      <w:r w:rsidRPr="009F0AB7">
        <w:rPr>
          <w:rFonts w:ascii="Times New Roman" w:eastAsiaTheme="minorHAnsi" w:hAnsi="Times New Roman" w:cs="Times New Roman"/>
          <w:b/>
          <w:sz w:val="24"/>
          <w:szCs w:val="24"/>
        </w:rPr>
        <w:t>GOVERNANCE PROCESS/EXECUTIVE LIMITATIONS for DECISIONS</w:t>
      </w:r>
    </w:p>
    <w:p w:rsidR="009C4086" w:rsidRDefault="00BB49B5" w:rsidP="005E46C9">
      <w:pPr>
        <w:pStyle w:val="paragraph"/>
        <w:textAlignment w:val="baseline"/>
        <w:rPr>
          <w:rStyle w:val="normaltextrun"/>
          <w:b/>
          <w:bCs/>
          <w:color w:val="0D0D0D" w:themeColor="text1" w:themeTint="F2"/>
        </w:rPr>
      </w:pPr>
      <w:r w:rsidRPr="009F0AB7">
        <w:rPr>
          <w:rStyle w:val="normaltextrun"/>
          <w:b/>
          <w:bCs/>
          <w:color w:val="0D0D0D" w:themeColor="text1" w:themeTint="F2"/>
        </w:rPr>
        <w:t>Up</w:t>
      </w:r>
      <w:r w:rsidR="00E43944" w:rsidRPr="009F0AB7">
        <w:rPr>
          <w:rStyle w:val="normaltextrun"/>
          <w:b/>
          <w:bCs/>
          <w:color w:val="0D0D0D" w:themeColor="text1" w:themeTint="F2"/>
        </w:rPr>
        <w:t>coming Events/Community Action</w:t>
      </w:r>
    </w:p>
    <w:p w:rsidR="00551728" w:rsidRPr="00551728" w:rsidRDefault="00551728" w:rsidP="00551728">
      <w:pPr>
        <w:widowControl/>
        <w:autoSpaceDE w:val="0"/>
        <w:autoSpaceDN w:val="0"/>
        <w:adjustRightInd w:val="0"/>
        <w:spacing w:after="0" w:line="240" w:lineRule="auto"/>
        <w:rPr>
          <w:rFonts w:ascii="Times New Roman" w:eastAsiaTheme="minorEastAsia" w:hAnsi="Times New Roman" w:cs="Times New Roman"/>
          <w:sz w:val="24"/>
          <w:szCs w:val="24"/>
        </w:rPr>
      </w:pPr>
    </w:p>
    <w:p w:rsidR="00551728" w:rsidRPr="00551728" w:rsidRDefault="00551728" w:rsidP="00551728">
      <w:pPr>
        <w:widowControl/>
        <w:autoSpaceDE w:val="0"/>
        <w:autoSpaceDN w:val="0"/>
        <w:adjustRightInd w:val="0"/>
        <w:spacing w:after="0" w:line="240" w:lineRule="auto"/>
        <w:rPr>
          <w:rFonts w:ascii="Times New Roman" w:eastAsiaTheme="minorEastAsia" w:hAnsi="Times New Roman" w:cs="Times New Roman"/>
          <w:sz w:val="23"/>
          <w:szCs w:val="23"/>
        </w:rPr>
      </w:pPr>
      <w:r w:rsidRPr="00551728">
        <w:rPr>
          <w:rFonts w:ascii="Times New Roman" w:eastAsiaTheme="minorEastAsia" w:hAnsi="Times New Roman" w:cs="Times New Roman"/>
          <w:sz w:val="23"/>
          <w:szCs w:val="23"/>
        </w:rPr>
        <w:t xml:space="preserve">Northeast Delta signed a MOU with the Food Bank of NELA to enhance services for those who are mentally ill and hungry. We are currently conducting research around food insecurity and solutions to health and human services gaps. There have been several TV and news stories written about it. </w:t>
      </w:r>
    </w:p>
    <w:p w:rsidR="00551728" w:rsidRPr="00551728" w:rsidRDefault="00551728" w:rsidP="00551728">
      <w:pPr>
        <w:widowControl/>
        <w:autoSpaceDE w:val="0"/>
        <w:autoSpaceDN w:val="0"/>
        <w:adjustRightInd w:val="0"/>
        <w:spacing w:after="0" w:line="240" w:lineRule="auto"/>
        <w:rPr>
          <w:rFonts w:ascii="Times New Roman" w:eastAsiaTheme="minorEastAsia" w:hAnsi="Times New Roman" w:cs="Times New Roman"/>
          <w:sz w:val="23"/>
          <w:szCs w:val="23"/>
        </w:rPr>
      </w:pPr>
    </w:p>
    <w:p w:rsidR="00551728" w:rsidRPr="00551728" w:rsidRDefault="00551728" w:rsidP="00551728">
      <w:pPr>
        <w:widowControl/>
        <w:autoSpaceDE w:val="0"/>
        <w:autoSpaceDN w:val="0"/>
        <w:adjustRightInd w:val="0"/>
        <w:spacing w:after="0" w:line="240" w:lineRule="auto"/>
        <w:rPr>
          <w:rFonts w:ascii="Times New Roman" w:eastAsiaTheme="minorEastAsia" w:hAnsi="Times New Roman" w:cs="Times New Roman"/>
          <w:sz w:val="23"/>
          <w:szCs w:val="23"/>
        </w:rPr>
      </w:pPr>
      <w:r w:rsidRPr="00551728">
        <w:rPr>
          <w:rFonts w:ascii="Times New Roman" w:eastAsiaTheme="minorEastAsia" w:hAnsi="Times New Roman" w:cs="Times New Roman"/>
          <w:sz w:val="23"/>
          <w:szCs w:val="23"/>
        </w:rPr>
        <w:t xml:space="preserve">Dr. Sizer writes a monthly blog entitled Transformations on various mental health, addiction, health system, integrated care, etc., issues. The blog posts can be found on Northeast Delta’s website and related social media platforms. I will be writing about how negative social and structural influences correlate with high rates of mental illness, addiction, and primary health challenges. </w:t>
      </w:r>
    </w:p>
    <w:p w:rsidR="00551728" w:rsidRPr="00551728" w:rsidRDefault="00551728" w:rsidP="00551728">
      <w:pPr>
        <w:widowControl/>
        <w:autoSpaceDE w:val="0"/>
        <w:autoSpaceDN w:val="0"/>
        <w:adjustRightInd w:val="0"/>
        <w:spacing w:after="0" w:line="240" w:lineRule="auto"/>
        <w:rPr>
          <w:rFonts w:ascii="Times New Roman" w:eastAsiaTheme="minorEastAsia" w:hAnsi="Times New Roman" w:cs="Times New Roman"/>
          <w:sz w:val="23"/>
          <w:szCs w:val="23"/>
        </w:rPr>
      </w:pPr>
    </w:p>
    <w:p w:rsidR="00551728" w:rsidRPr="00551728" w:rsidRDefault="00551728" w:rsidP="00551728">
      <w:pPr>
        <w:widowControl/>
        <w:autoSpaceDE w:val="0"/>
        <w:autoSpaceDN w:val="0"/>
        <w:adjustRightInd w:val="0"/>
        <w:spacing w:after="0" w:line="240" w:lineRule="auto"/>
        <w:rPr>
          <w:rFonts w:ascii="Times New Roman" w:eastAsiaTheme="minorEastAsia" w:hAnsi="Times New Roman" w:cs="Times New Roman"/>
          <w:sz w:val="23"/>
          <w:szCs w:val="23"/>
        </w:rPr>
      </w:pPr>
      <w:r w:rsidRPr="00551728">
        <w:rPr>
          <w:rFonts w:ascii="Times New Roman" w:eastAsiaTheme="minorEastAsia" w:hAnsi="Times New Roman" w:cs="Times New Roman"/>
          <w:sz w:val="23"/>
          <w:szCs w:val="23"/>
        </w:rPr>
        <w:t xml:space="preserve">Northeast Delta announced the formation of Leave No Veteran Behind to focus of veterans who are mentally ill, addicted to drugs and alcohol, and need housing, food, and primary health care services. We are sponsoring a VFW 5K race Saturday, November 13, 2021 in Monroe. Various TV and news articles have been written about it. </w:t>
      </w:r>
    </w:p>
    <w:p w:rsidR="00551728" w:rsidRPr="00551728" w:rsidRDefault="00551728" w:rsidP="00551728">
      <w:pPr>
        <w:widowControl/>
        <w:autoSpaceDE w:val="0"/>
        <w:autoSpaceDN w:val="0"/>
        <w:adjustRightInd w:val="0"/>
        <w:spacing w:after="0" w:line="240" w:lineRule="auto"/>
        <w:rPr>
          <w:rFonts w:ascii="Times New Roman" w:eastAsiaTheme="minorEastAsia" w:hAnsi="Times New Roman" w:cs="Times New Roman"/>
          <w:sz w:val="23"/>
          <w:szCs w:val="23"/>
        </w:rPr>
      </w:pPr>
    </w:p>
    <w:p w:rsidR="00551728" w:rsidRPr="00551728" w:rsidRDefault="00551728" w:rsidP="00551728">
      <w:pPr>
        <w:widowControl/>
        <w:autoSpaceDE w:val="0"/>
        <w:autoSpaceDN w:val="0"/>
        <w:adjustRightInd w:val="0"/>
        <w:spacing w:after="0" w:line="240" w:lineRule="auto"/>
        <w:rPr>
          <w:rFonts w:ascii="Times New Roman" w:eastAsiaTheme="minorEastAsia" w:hAnsi="Times New Roman" w:cs="Times New Roman"/>
          <w:sz w:val="23"/>
          <w:szCs w:val="23"/>
        </w:rPr>
      </w:pPr>
      <w:r w:rsidRPr="00551728">
        <w:rPr>
          <w:rFonts w:ascii="Times New Roman" w:eastAsiaTheme="minorEastAsia" w:hAnsi="Times New Roman" w:cs="Times New Roman"/>
          <w:sz w:val="23"/>
          <w:szCs w:val="23"/>
        </w:rPr>
        <w:t>Dr. Sizer recently conducted an interview with Mental Health Weekly, a well-respected trade journal for healthcare system leaders about O</w:t>
      </w:r>
      <w:r w:rsidR="007B3725">
        <w:rPr>
          <w:rFonts w:ascii="Times New Roman" w:eastAsiaTheme="minorEastAsia" w:hAnsi="Times New Roman" w:cs="Times New Roman"/>
          <w:sz w:val="23"/>
          <w:szCs w:val="23"/>
        </w:rPr>
        <w:t>peration Leave No Veteran Behind</w:t>
      </w:r>
    </w:p>
    <w:p w:rsidR="00F80D7D" w:rsidRDefault="00F80D7D" w:rsidP="005E46C9">
      <w:pPr>
        <w:pStyle w:val="paragraph"/>
        <w:textAlignment w:val="baseline"/>
        <w:rPr>
          <w:rStyle w:val="normaltextrun"/>
          <w:b/>
          <w:bCs/>
          <w:color w:val="0D0D0D" w:themeColor="text1" w:themeTint="F2"/>
        </w:rPr>
      </w:pPr>
    </w:p>
    <w:p w:rsidR="002F1D60" w:rsidRPr="002F1D60" w:rsidRDefault="002F1D60" w:rsidP="002F1D60">
      <w:pPr>
        <w:widowControl/>
        <w:autoSpaceDE w:val="0"/>
        <w:autoSpaceDN w:val="0"/>
        <w:adjustRightInd w:val="0"/>
        <w:spacing w:after="0" w:line="240" w:lineRule="auto"/>
        <w:rPr>
          <w:rFonts w:ascii="Times New Roman" w:eastAsiaTheme="minorEastAsia" w:hAnsi="Times New Roman" w:cs="Times New Roman"/>
          <w:sz w:val="24"/>
          <w:szCs w:val="24"/>
        </w:rPr>
      </w:pPr>
    </w:p>
    <w:p w:rsidR="002F1D60" w:rsidRPr="002F1D60" w:rsidRDefault="002F1D60" w:rsidP="002F1D60">
      <w:pPr>
        <w:widowControl/>
        <w:autoSpaceDE w:val="0"/>
        <w:autoSpaceDN w:val="0"/>
        <w:adjustRightInd w:val="0"/>
        <w:spacing w:after="0" w:line="240" w:lineRule="auto"/>
        <w:rPr>
          <w:rFonts w:ascii="Times New Roman" w:eastAsiaTheme="minorEastAsia" w:hAnsi="Times New Roman" w:cs="Times New Roman"/>
          <w:sz w:val="23"/>
          <w:szCs w:val="23"/>
        </w:rPr>
      </w:pPr>
      <w:r w:rsidRPr="002F1D60">
        <w:rPr>
          <w:rFonts w:ascii="Times New Roman" w:eastAsiaTheme="minorEastAsia" w:hAnsi="Times New Roman" w:cs="Times New Roman"/>
          <w:sz w:val="23"/>
          <w:szCs w:val="23"/>
        </w:rPr>
        <w:t xml:space="preserve"> </w:t>
      </w:r>
    </w:p>
    <w:p w:rsidR="002F1D60" w:rsidRDefault="002F1D60" w:rsidP="00F80D7D">
      <w:pPr>
        <w:spacing w:after="0"/>
        <w:rPr>
          <w:rFonts w:ascii="Times New Roman" w:eastAsiaTheme="minorEastAsia" w:hAnsi="Times New Roman" w:cs="Times New Roman"/>
          <w:sz w:val="23"/>
          <w:szCs w:val="23"/>
        </w:rPr>
      </w:pPr>
      <w:bookmarkStart w:id="0" w:name="_GoBack"/>
      <w:bookmarkEnd w:id="0"/>
    </w:p>
    <w:p w:rsidR="002F1D60" w:rsidRDefault="002F1D60" w:rsidP="00F80D7D">
      <w:pPr>
        <w:spacing w:after="0"/>
        <w:rPr>
          <w:rFonts w:ascii="Times New Roman" w:eastAsiaTheme="minorEastAsia" w:hAnsi="Times New Roman" w:cs="Times New Roman"/>
          <w:sz w:val="23"/>
          <w:szCs w:val="23"/>
        </w:rPr>
      </w:pPr>
    </w:p>
    <w:p w:rsidR="00551728" w:rsidRDefault="00551728" w:rsidP="00331FD7">
      <w:pPr>
        <w:pStyle w:val="Heading3"/>
        <w:rPr>
          <w:rFonts w:ascii="Times New Roman" w:hAnsi="Times New Roman"/>
          <w:u w:val="none"/>
        </w:rPr>
      </w:pPr>
    </w:p>
    <w:p w:rsidR="00551728" w:rsidRDefault="00551728" w:rsidP="00331FD7">
      <w:pPr>
        <w:pStyle w:val="Heading3"/>
        <w:rPr>
          <w:rFonts w:ascii="Times New Roman" w:hAnsi="Times New Roman"/>
          <w:u w:val="none"/>
        </w:rPr>
      </w:pPr>
    </w:p>
    <w:p w:rsidR="00177C61" w:rsidRPr="00177C61" w:rsidRDefault="00177C61" w:rsidP="00177C61">
      <w:pPr>
        <w:widowControl/>
        <w:autoSpaceDE w:val="0"/>
        <w:autoSpaceDN w:val="0"/>
        <w:adjustRightInd w:val="0"/>
        <w:spacing w:after="0" w:line="240" w:lineRule="auto"/>
        <w:rPr>
          <w:rFonts w:ascii="Times New Roman" w:eastAsiaTheme="minorEastAsia" w:hAnsi="Times New Roman" w:cs="Times New Roman"/>
          <w:sz w:val="24"/>
          <w:szCs w:val="24"/>
        </w:rPr>
      </w:pPr>
    </w:p>
    <w:p w:rsidR="00177C61" w:rsidRPr="00177C61" w:rsidRDefault="00177C61" w:rsidP="00177C61">
      <w:pPr>
        <w:widowControl/>
        <w:autoSpaceDE w:val="0"/>
        <w:autoSpaceDN w:val="0"/>
        <w:adjustRightInd w:val="0"/>
        <w:spacing w:after="0" w:line="240" w:lineRule="auto"/>
        <w:rPr>
          <w:rFonts w:ascii="Times New Roman" w:eastAsiaTheme="minorEastAsia" w:hAnsi="Times New Roman" w:cs="Times New Roman"/>
          <w:sz w:val="23"/>
          <w:szCs w:val="23"/>
        </w:rPr>
      </w:pPr>
      <w:r w:rsidRPr="00177C61">
        <w:rPr>
          <w:rFonts w:ascii="Times New Roman" w:eastAsiaTheme="minorEastAsia" w:hAnsi="Times New Roman" w:cs="Times New Roman"/>
          <w:sz w:val="23"/>
          <w:szCs w:val="23"/>
        </w:rPr>
        <w:t xml:space="preserve">Northeast Delta released its FY21 annual report. It highlighted agency programs and services. It also described how we are addressing negative social determinants of health. </w:t>
      </w:r>
    </w:p>
    <w:p w:rsidR="00177C61" w:rsidRPr="00177C61" w:rsidRDefault="00177C61" w:rsidP="00177C61">
      <w:pPr>
        <w:widowControl/>
        <w:autoSpaceDE w:val="0"/>
        <w:autoSpaceDN w:val="0"/>
        <w:adjustRightInd w:val="0"/>
        <w:spacing w:after="0" w:line="240" w:lineRule="auto"/>
        <w:rPr>
          <w:rFonts w:ascii="Times New Roman" w:eastAsiaTheme="minorEastAsia" w:hAnsi="Times New Roman" w:cs="Times New Roman"/>
          <w:sz w:val="23"/>
          <w:szCs w:val="23"/>
        </w:rPr>
      </w:pPr>
    </w:p>
    <w:p w:rsidR="00177C61" w:rsidRPr="00177C61" w:rsidRDefault="00177C61" w:rsidP="00177C61">
      <w:pPr>
        <w:widowControl/>
        <w:autoSpaceDE w:val="0"/>
        <w:autoSpaceDN w:val="0"/>
        <w:adjustRightInd w:val="0"/>
        <w:spacing w:after="0" w:line="240" w:lineRule="auto"/>
        <w:rPr>
          <w:rFonts w:ascii="Times New Roman" w:eastAsiaTheme="minorEastAsia" w:hAnsi="Times New Roman" w:cs="Times New Roman"/>
          <w:sz w:val="23"/>
          <w:szCs w:val="23"/>
        </w:rPr>
      </w:pPr>
      <w:r w:rsidRPr="00177C61">
        <w:rPr>
          <w:rFonts w:ascii="Times New Roman" w:eastAsiaTheme="minorEastAsia" w:hAnsi="Times New Roman" w:cs="Times New Roman"/>
          <w:sz w:val="23"/>
          <w:szCs w:val="23"/>
        </w:rPr>
        <w:t xml:space="preserve">Northeast Delta Prevention and Wellness staff participated in several anti-bullying, anti-suicide, and anti-drinking campaigns regionally. </w:t>
      </w:r>
    </w:p>
    <w:p w:rsidR="00177C61" w:rsidRPr="00177C61" w:rsidRDefault="00177C61" w:rsidP="00177C61">
      <w:pPr>
        <w:widowControl/>
        <w:autoSpaceDE w:val="0"/>
        <w:autoSpaceDN w:val="0"/>
        <w:adjustRightInd w:val="0"/>
        <w:spacing w:after="0" w:line="240" w:lineRule="auto"/>
        <w:rPr>
          <w:rFonts w:ascii="Times New Roman" w:eastAsiaTheme="minorEastAsia" w:hAnsi="Times New Roman" w:cs="Times New Roman"/>
          <w:sz w:val="23"/>
          <w:szCs w:val="23"/>
        </w:rPr>
      </w:pPr>
    </w:p>
    <w:p w:rsidR="00177C61" w:rsidRPr="00177C61" w:rsidRDefault="00177C61" w:rsidP="00177C61">
      <w:pPr>
        <w:widowControl/>
        <w:autoSpaceDE w:val="0"/>
        <w:autoSpaceDN w:val="0"/>
        <w:adjustRightInd w:val="0"/>
        <w:spacing w:after="0" w:line="240" w:lineRule="auto"/>
        <w:rPr>
          <w:rFonts w:ascii="Times New Roman" w:eastAsiaTheme="minorEastAsia" w:hAnsi="Times New Roman" w:cs="Times New Roman"/>
          <w:sz w:val="23"/>
          <w:szCs w:val="23"/>
        </w:rPr>
      </w:pPr>
      <w:r w:rsidRPr="00177C61">
        <w:rPr>
          <w:rFonts w:ascii="Times New Roman" w:eastAsiaTheme="minorEastAsia" w:hAnsi="Times New Roman" w:cs="Times New Roman"/>
          <w:sz w:val="23"/>
          <w:szCs w:val="23"/>
        </w:rPr>
        <w:t xml:space="preserve">The lease to consolidate all Northeast Delta developmental disability staff and assets in one location has been signed. The location is on a bus line and is within two minutes from our Prevention and Wellness facility off </w:t>
      </w:r>
      <w:proofErr w:type="spellStart"/>
      <w:r w:rsidRPr="00177C61">
        <w:rPr>
          <w:rFonts w:ascii="Times New Roman" w:eastAsiaTheme="minorEastAsia" w:hAnsi="Times New Roman" w:cs="Times New Roman"/>
          <w:sz w:val="23"/>
          <w:szCs w:val="23"/>
        </w:rPr>
        <w:t>Ferrand</w:t>
      </w:r>
      <w:proofErr w:type="spellEnd"/>
      <w:r w:rsidRPr="00177C61">
        <w:rPr>
          <w:rFonts w:ascii="Times New Roman" w:eastAsiaTheme="minorEastAsia" w:hAnsi="Times New Roman" w:cs="Times New Roman"/>
          <w:sz w:val="23"/>
          <w:szCs w:val="23"/>
        </w:rPr>
        <w:t xml:space="preserve"> Street. We are hoping to cut the ribbon sometime in December 2021. More details to come. </w:t>
      </w:r>
    </w:p>
    <w:p w:rsidR="00177C61" w:rsidRPr="00177C61" w:rsidRDefault="00177C61" w:rsidP="00177C61">
      <w:pPr>
        <w:widowControl/>
        <w:autoSpaceDE w:val="0"/>
        <w:autoSpaceDN w:val="0"/>
        <w:adjustRightInd w:val="0"/>
        <w:spacing w:after="0" w:line="240" w:lineRule="auto"/>
        <w:rPr>
          <w:rFonts w:ascii="Times New Roman" w:eastAsiaTheme="minorEastAsia" w:hAnsi="Times New Roman" w:cs="Times New Roman"/>
          <w:sz w:val="23"/>
          <w:szCs w:val="23"/>
        </w:rPr>
      </w:pPr>
    </w:p>
    <w:p w:rsidR="00177C61" w:rsidRPr="00177C61" w:rsidRDefault="00177C61" w:rsidP="00177C61">
      <w:pPr>
        <w:widowControl/>
        <w:autoSpaceDE w:val="0"/>
        <w:autoSpaceDN w:val="0"/>
        <w:adjustRightInd w:val="0"/>
        <w:spacing w:after="108" w:line="240" w:lineRule="auto"/>
        <w:rPr>
          <w:rFonts w:ascii="Times New Roman" w:eastAsiaTheme="minorEastAsia" w:hAnsi="Times New Roman" w:cs="Times New Roman"/>
          <w:sz w:val="23"/>
          <w:szCs w:val="23"/>
        </w:rPr>
      </w:pPr>
      <w:r w:rsidRPr="00177C61">
        <w:rPr>
          <w:rFonts w:ascii="Times New Roman" w:eastAsiaTheme="minorEastAsia" w:hAnsi="Times New Roman" w:cs="Times New Roman"/>
          <w:sz w:val="23"/>
          <w:szCs w:val="23"/>
        </w:rPr>
        <w:t xml:space="preserve">All Northeast Delta staff and departments continue working full-time at their respective assigned desks and buildings. Clinical and DD staff continue to develop plans for a phased, full reopening model where clients are seen face-to-face. To be noted, some clients are being seen at clinic locations. All plans include universal precaution measures, technology, PPE gear, etc. We have already secured many of the items needed to ensure the safety of staff and clients. We continue to require face coverings in all agency common areas. We also continue to practice social distancing and office screenings before individuals enter our buildings to avoid the community spread of COVID-19. </w:t>
      </w:r>
    </w:p>
    <w:p w:rsidR="00177C61" w:rsidRPr="00177C61" w:rsidRDefault="00177C61" w:rsidP="00177C61">
      <w:pPr>
        <w:widowControl/>
        <w:autoSpaceDE w:val="0"/>
        <w:autoSpaceDN w:val="0"/>
        <w:adjustRightInd w:val="0"/>
        <w:spacing w:after="0" w:line="240" w:lineRule="auto"/>
        <w:rPr>
          <w:rFonts w:ascii="Times New Roman" w:eastAsiaTheme="minorEastAsia" w:hAnsi="Times New Roman" w:cs="Times New Roman"/>
          <w:sz w:val="23"/>
          <w:szCs w:val="23"/>
        </w:rPr>
      </w:pPr>
      <w:r w:rsidRPr="00177C61">
        <w:rPr>
          <w:rFonts w:ascii="Times New Roman" w:eastAsiaTheme="minorEastAsia" w:hAnsi="Times New Roman" w:cs="Times New Roman"/>
          <w:sz w:val="23"/>
          <w:szCs w:val="23"/>
        </w:rPr>
        <w:t xml:space="preserve">We were surveyed by CARF an earned an additional three year CARF accreditation. A three year CARF accreditation is CARF’s highest recognition. </w:t>
      </w:r>
    </w:p>
    <w:p w:rsidR="005704D1" w:rsidRPr="005704D1" w:rsidRDefault="005704D1" w:rsidP="005704D1">
      <w:pPr>
        <w:widowControl/>
        <w:autoSpaceDE w:val="0"/>
        <w:autoSpaceDN w:val="0"/>
        <w:adjustRightInd w:val="0"/>
        <w:spacing w:after="0" w:line="240" w:lineRule="auto"/>
        <w:rPr>
          <w:rFonts w:ascii="Times New Roman" w:eastAsiaTheme="minorEastAsia" w:hAnsi="Times New Roman" w:cs="Times New Roman"/>
          <w:sz w:val="24"/>
          <w:szCs w:val="24"/>
        </w:rPr>
      </w:pPr>
    </w:p>
    <w:p w:rsidR="005704D1" w:rsidRPr="005704D1" w:rsidRDefault="005704D1" w:rsidP="005704D1">
      <w:pPr>
        <w:widowControl/>
        <w:autoSpaceDE w:val="0"/>
        <w:autoSpaceDN w:val="0"/>
        <w:adjustRightInd w:val="0"/>
        <w:spacing w:after="0" w:line="240" w:lineRule="auto"/>
        <w:rPr>
          <w:rFonts w:ascii="Times New Roman" w:eastAsiaTheme="minorEastAsia" w:hAnsi="Times New Roman" w:cs="Times New Roman"/>
          <w:sz w:val="23"/>
          <w:szCs w:val="23"/>
        </w:rPr>
      </w:pPr>
      <w:r w:rsidRPr="005704D1">
        <w:rPr>
          <w:rFonts w:ascii="Times New Roman" w:eastAsiaTheme="minorEastAsia" w:hAnsi="Times New Roman" w:cs="Times New Roman"/>
          <w:sz w:val="23"/>
          <w:szCs w:val="23"/>
        </w:rPr>
        <w:t xml:space="preserve">We continue to participate in many social media campaigns, including suicide prevention and various addiction ones. We have also started a massive digital public awareness campaign about our programs and various services. This digital campaign includes Google, website, news banners, various social media outlets, etc. One commercial features our agency, and the other discusses opioids and what we are doing about it. </w:t>
      </w:r>
    </w:p>
    <w:p w:rsidR="005704D1" w:rsidRPr="005704D1" w:rsidRDefault="005704D1" w:rsidP="005704D1">
      <w:pPr>
        <w:widowControl/>
        <w:autoSpaceDE w:val="0"/>
        <w:autoSpaceDN w:val="0"/>
        <w:adjustRightInd w:val="0"/>
        <w:spacing w:after="0" w:line="240" w:lineRule="auto"/>
        <w:rPr>
          <w:rFonts w:ascii="Times New Roman" w:eastAsiaTheme="minorEastAsia" w:hAnsi="Times New Roman" w:cs="Times New Roman"/>
          <w:sz w:val="23"/>
          <w:szCs w:val="23"/>
        </w:rPr>
      </w:pPr>
    </w:p>
    <w:p w:rsidR="005704D1" w:rsidRPr="005704D1" w:rsidRDefault="005704D1" w:rsidP="005704D1">
      <w:pPr>
        <w:widowControl/>
        <w:autoSpaceDE w:val="0"/>
        <w:autoSpaceDN w:val="0"/>
        <w:adjustRightInd w:val="0"/>
        <w:spacing w:after="0" w:line="240" w:lineRule="auto"/>
        <w:rPr>
          <w:rFonts w:ascii="Times New Roman" w:eastAsiaTheme="minorEastAsia" w:hAnsi="Times New Roman" w:cs="Times New Roman"/>
          <w:sz w:val="23"/>
          <w:szCs w:val="23"/>
        </w:rPr>
      </w:pPr>
      <w:r>
        <w:rPr>
          <w:rFonts w:ascii="Times New Roman" w:eastAsiaTheme="minorEastAsia" w:hAnsi="Times New Roman" w:cs="Times New Roman"/>
          <w:sz w:val="23"/>
          <w:szCs w:val="23"/>
        </w:rPr>
        <w:t>W</w:t>
      </w:r>
      <w:r w:rsidRPr="005704D1">
        <w:rPr>
          <w:rFonts w:ascii="Times New Roman" w:eastAsiaTheme="minorEastAsia" w:hAnsi="Times New Roman" w:cs="Times New Roman"/>
          <w:sz w:val="23"/>
          <w:szCs w:val="23"/>
        </w:rPr>
        <w:t xml:space="preserve">e are still planning to have GEONOA Pharmacy offer the Covid-19 vaccine to Northeast Delta staff who prefer the </w:t>
      </w:r>
      <w:proofErr w:type="spellStart"/>
      <w:r w:rsidRPr="005704D1">
        <w:rPr>
          <w:rFonts w:ascii="Times New Roman" w:eastAsiaTheme="minorEastAsia" w:hAnsi="Times New Roman" w:cs="Times New Roman"/>
          <w:sz w:val="23"/>
          <w:szCs w:val="23"/>
        </w:rPr>
        <w:t>Moderna</w:t>
      </w:r>
      <w:proofErr w:type="spellEnd"/>
      <w:r w:rsidRPr="005704D1">
        <w:rPr>
          <w:rFonts w:ascii="Times New Roman" w:eastAsiaTheme="minorEastAsia" w:hAnsi="Times New Roman" w:cs="Times New Roman"/>
          <w:sz w:val="23"/>
          <w:szCs w:val="23"/>
        </w:rPr>
        <w:t xml:space="preserve"> vaccine. We will be offering the vaccine to our outpatient and inpatient behavioral health and DD clients. We will do the same for contractors. GENONA has all of its state issued credentials to full serve our region. </w:t>
      </w:r>
    </w:p>
    <w:p w:rsidR="005704D1" w:rsidRPr="005704D1" w:rsidRDefault="005704D1" w:rsidP="005704D1">
      <w:pPr>
        <w:widowControl/>
        <w:autoSpaceDE w:val="0"/>
        <w:autoSpaceDN w:val="0"/>
        <w:adjustRightInd w:val="0"/>
        <w:spacing w:after="0" w:line="240" w:lineRule="auto"/>
        <w:rPr>
          <w:rFonts w:ascii="Times New Roman" w:eastAsiaTheme="minorEastAsia" w:hAnsi="Times New Roman" w:cs="Times New Roman"/>
          <w:sz w:val="23"/>
          <w:szCs w:val="23"/>
        </w:rPr>
      </w:pPr>
    </w:p>
    <w:p w:rsidR="005704D1" w:rsidRDefault="005704D1" w:rsidP="005704D1">
      <w:pPr>
        <w:widowControl/>
        <w:autoSpaceDE w:val="0"/>
        <w:autoSpaceDN w:val="0"/>
        <w:adjustRightInd w:val="0"/>
        <w:spacing w:after="0" w:line="240" w:lineRule="auto"/>
        <w:rPr>
          <w:rFonts w:ascii="Times New Roman" w:eastAsiaTheme="minorEastAsia" w:hAnsi="Times New Roman" w:cs="Times New Roman"/>
          <w:sz w:val="23"/>
          <w:szCs w:val="23"/>
        </w:rPr>
      </w:pPr>
      <w:r>
        <w:rPr>
          <w:rFonts w:ascii="Times New Roman" w:eastAsiaTheme="minorEastAsia" w:hAnsi="Times New Roman" w:cs="Times New Roman"/>
          <w:sz w:val="23"/>
          <w:szCs w:val="23"/>
        </w:rPr>
        <w:t>D</w:t>
      </w:r>
      <w:r w:rsidRPr="005704D1">
        <w:rPr>
          <w:rFonts w:ascii="Times New Roman" w:eastAsiaTheme="minorEastAsia" w:hAnsi="Times New Roman" w:cs="Times New Roman"/>
          <w:sz w:val="23"/>
          <w:szCs w:val="23"/>
        </w:rPr>
        <w:t xml:space="preserve">r. Sizer shared with staff that his expectation is that Northeast Delta will be fully integrated programmatically and across all departments by July 1, 2022. To date, all fiscal, policies and procedures, analytics, HR, technology, and facilities are being aligned to support this agency objective. This objective is consistent with the Board approved agency strategic plan. Being fully integrated will also allow Northeast Delta to be more efficient, effective, and outcomes driven. When this happens, we will see greater innovations and larger population health improvements in Northeast Louisiana. </w:t>
      </w:r>
    </w:p>
    <w:p w:rsidR="005704D1" w:rsidRDefault="005704D1" w:rsidP="005704D1">
      <w:pPr>
        <w:widowControl/>
        <w:autoSpaceDE w:val="0"/>
        <w:autoSpaceDN w:val="0"/>
        <w:adjustRightInd w:val="0"/>
        <w:spacing w:after="0" w:line="240" w:lineRule="auto"/>
        <w:rPr>
          <w:rFonts w:ascii="Times New Roman" w:eastAsiaTheme="minorEastAsia" w:hAnsi="Times New Roman" w:cs="Times New Roman"/>
          <w:sz w:val="23"/>
          <w:szCs w:val="23"/>
        </w:rPr>
      </w:pPr>
    </w:p>
    <w:p w:rsidR="005704D1" w:rsidRPr="005704D1" w:rsidRDefault="005704D1" w:rsidP="005704D1">
      <w:pPr>
        <w:widowControl/>
        <w:autoSpaceDE w:val="0"/>
        <w:autoSpaceDN w:val="0"/>
        <w:adjustRightInd w:val="0"/>
        <w:spacing w:after="0" w:line="240" w:lineRule="auto"/>
        <w:rPr>
          <w:rFonts w:ascii="Times New Roman" w:eastAsiaTheme="minorEastAsia" w:hAnsi="Times New Roman" w:cs="Times New Roman"/>
          <w:sz w:val="23"/>
          <w:szCs w:val="23"/>
        </w:rPr>
      </w:pPr>
      <w:r>
        <w:rPr>
          <w:rFonts w:ascii="Times New Roman" w:eastAsiaTheme="minorEastAsia" w:hAnsi="Times New Roman" w:cs="Times New Roman"/>
          <w:sz w:val="23"/>
          <w:szCs w:val="23"/>
        </w:rPr>
        <w:t>Northe</w:t>
      </w:r>
      <w:r w:rsidRPr="005704D1">
        <w:rPr>
          <w:rFonts w:ascii="Times New Roman" w:eastAsiaTheme="minorEastAsia" w:hAnsi="Times New Roman" w:cs="Times New Roman"/>
          <w:sz w:val="23"/>
          <w:szCs w:val="23"/>
        </w:rPr>
        <w:t xml:space="preserve">ast Delta hosts a weekly Facebook Live show called Transformation Thursday. The live Facebook event is designed to showcase various agency programs, initiatives, and community </w:t>
      </w:r>
      <w:proofErr w:type="gramStart"/>
      <w:r w:rsidRPr="005704D1">
        <w:rPr>
          <w:rFonts w:ascii="Times New Roman" w:eastAsiaTheme="minorEastAsia" w:hAnsi="Times New Roman" w:cs="Times New Roman"/>
          <w:sz w:val="23"/>
          <w:szCs w:val="23"/>
        </w:rPr>
        <w:lastRenderedPageBreak/>
        <w:t>partnerships</w:t>
      </w:r>
      <w:proofErr w:type="gramEnd"/>
      <w:r w:rsidRPr="005704D1">
        <w:rPr>
          <w:rFonts w:ascii="Times New Roman" w:eastAsiaTheme="minorEastAsia" w:hAnsi="Times New Roman" w:cs="Times New Roman"/>
          <w:sz w:val="23"/>
          <w:szCs w:val="23"/>
        </w:rPr>
        <w:t xml:space="preserve">. We recently featured our transitional housing and workforce development programs. We have also done shows on tobacco cessation and our Leave No Veteran Behind initiative. </w:t>
      </w:r>
    </w:p>
    <w:p w:rsidR="00551728" w:rsidRDefault="00551728" w:rsidP="00331FD7">
      <w:pPr>
        <w:pStyle w:val="Heading3"/>
        <w:rPr>
          <w:rFonts w:ascii="Times New Roman" w:hAnsi="Times New Roman"/>
          <w:u w:val="none"/>
        </w:rPr>
      </w:pPr>
    </w:p>
    <w:p w:rsidR="005704D1" w:rsidRPr="005704D1" w:rsidRDefault="005704D1" w:rsidP="005704D1">
      <w:pPr>
        <w:widowControl/>
        <w:autoSpaceDE w:val="0"/>
        <w:autoSpaceDN w:val="0"/>
        <w:adjustRightInd w:val="0"/>
        <w:spacing w:after="0" w:line="240" w:lineRule="auto"/>
        <w:rPr>
          <w:rFonts w:ascii="Times New Roman" w:eastAsiaTheme="minorEastAsia" w:hAnsi="Times New Roman" w:cs="Times New Roman"/>
          <w:sz w:val="23"/>
          <w:szCs w:val="23"/>
        </w:rPr>
      </w:pPr>
      <w:r w:rsidRPr="005704D1">
        <w:rPr>
          <w:rFonts w:ascii="Times New Roman" w:eastAsiaTheme="minorEastAsia" w:hAnsi="Times New Roman" w:cs="Times New Roman"/>
          <w:sz w:val="23"/>
          <w:szCs w:val="23"/>
        </w:rPr>
        <w:t xml:space="preserve">We relaunched our mobile app. The app provides users a one click experience to all NEDHSA resources and network partners. It can be downloaded via Google Play Station. It will be available on Apple products soon. </w:t>
      </w:r>
    </w:p>
    <w:p w:rsidR="00551728" w:rsidRDefault="00551728" w:rsidP="00331FD7">
      <w:pPr>
        <w:pStyle w:val="Heading3"/>
        <w:rPr>
          <w:rFonts w:ascii="Times New Roman" w:hAnsi="Times New Roman"/>
          <w:u w:val="none"/>
        </w:rPr>
      </w:pPr>
    </w:p>
    <w:p w:rsidR="00331FD7" w:rsidRPr="009F0AB7" w:rsidRDefault="00331FD7" w:rsidP="00331FD7">
      <w:pPr>
        <w:pStyle w:val="Heading3"/>
        <w:rPr>
          <w:rFonts w:ascii="Times New Roman" w:hAnsi="Times New Roman"/>
          <w:u w:val="none"/>
        </w:rPr>
      </w:pPr>
      <w:r w:rsidRPr="009F0AB7">
        <w:rPr>
          <w:rFonts w:ascii="Times New Roman" w:hAnsi="Times New Roman"/>
          <w:u w:val="none"/>
        </w:rPr>
        <w:t>Executive Director</w:t>
      </w:r>
      <w:r w:rsidR="003C695A" w:rsidRPr="009F0AB7">
        <w:rPr>
          <w:rFonts w:ascii="Times New Roman" w:hAnsi="Times New Roman"/>
          <w:u w:val="none"/>
        </w:rPr>
        <w:t xml:space="preserve"> –</w:t>
      </w:r>
      <w:r w:rsidR="003C695A" w:rsidRPr="009F0AB7">
        <w:rPr>
          <w:rStyle w:val="normaltextrun"/>
          <w:rFonts w:ascii="Times New Roman" w:hAnsi="Times New Roman"/>
          <w:bCs/>
          <w:color w:val="0D0D0D" w:themeColor="text1" w:themeTint="F2"/>
          <w:u w:val="none"/>
        </w:rPr>
        <w:t xml:space="preserve"> Monthly Activity and Fiscal Report</w:t>
      </w:r>
      <w:r w:rsidR="00F30509" w:rsidRPr="009F0AB7">
        <w:rPr>
          <w:rStyle w:val="normaltextrun"/>
          <w:rFonts w:ascii="Times New Roman" w:hAnsi="Times New Roman"/>
          <w:bCs/>
          <w:color w:val="0D0D0D" w:themeColor="text1" w:themeTint="F2"/>
          <w:u w:val="none"/>
        </w:rPr>
        <w:t>s</w:t>
      </w:r>
    </w:p>
    <w:p w:rsidR="00186022" w:rsidRPr="009F0AB7" w:rsidRDefault="009F0AB7" w:rsidP="00157376">
      <w:pPr>
        <w:pStyle w:val="paragraph"/>
        <w:jc w:val="both"/>
        <w:textAlignment w:val="baseline"/>
        <w:rPr>
          <w:rStyle w:val="normaltextrun"/>
          <w:color w:val="0D0D0D" w:themeColor="text1" w:themeTint="F2"/>
        </w:rPr>
      </w:pPr>
      <w:r w:rsidRPr="009F0AB7">
        <w:rPr>
          <w:rStyle w:val="normaltextrun"/>
          <w:bCs/>
          <w:color w:val="0D0D0D" w:themeColor="text1" w:themeTint="F2"/>
        </w:rPr>
        <w:t xml:space="preserve">After the ED’s report was presented, along with monthly Fiscal </w:t>
      </w:r>
      <w:r w:rsidR="00831120">
        <w:rPr>
          <w:rStyle w:val="normaltextrun"/>
          <w:bCs/>
          <w:color w:val="0D0D0D" w:themeColor="text1" w:themeTint="F2"/>
        </w:rPr>
        <w:t>report</w:t>
      </w:r>
      <w:r w:rsidR="00AC05ED">
        <w:rPr>
          <w:rStyle w:val="normaltextrun"/>
          <w:bCs/>
          <w:color w:val="0D0D0D" w:themeColor="text1" w:themeTint="F2"/>
        </w:rPr>
        <w:t xml:space="preserve"> </w:t>
      </w:r>
      <w:r w:rsidRPr="009F0AB7">
        <w:rPr>
          <w:rStyle w:val="normaltextrun"/>
          <w:bCs/>
          <w:color w:val="0D0D0D" w:themeColor="text1" w:themeTint="F2"/>
        </w:rPr>
        <w:t>a</w:t>
      </w:r>
      <w:r w:rsidR="00320BB3" w:rsidRPr="009F0AB7">
        <w:rPr>
          <w:rStyle w:val="normaltextrun"/>
          <w:bCs/>
          <w:color w:val="0D0D0D" w:themeColor="text1" w:themeTint="F2"/>
        </w:rPr>
        <w:t xml:space="preserve"> </w:t>
      </w:r>
      <w:r w:rsidR="006C077B" w:rsidRPr="009F0AB7">
        <w:rPr>
          <w:rStyle w:val="normaltextrun"/>
          <w:bCs/>
          <w:color w:val="0D0D0D" w:themeColor="text1" w:themeTint="F2"/>
        </w:rPr>
        <w:t>Motion made</w:t>
      </w:r>
      <w:r w:rsidR="00186022" w:rsidRPr="009F0AB7">
        <w:rPr>
          <w:rStyle w:val="normaltextrun"/>
          <w:bCs/>
          <w:color w:val="0D0D0D" w:themeColor="text1" w:themeTint="F2"/>
        </w:rPr>
        <w:t xml:space="preserve"> by</w:t>
      </w:r>
      <w:r w:rsidR="00CC2A83">
        <w:rPr>
          <w:rStyle w:val="normaltextrun"/>
          <w:bCs/>
          <w:color w:val="0D0D0D" w:themeColor="text1" w:themeTint="F2"/>
        </w:rPr>
        <w:t xml:space="preserve"> Yvonne Lewis </w:t>
      </w:r>
      <w:r w:rsidR="00AC05ED">
        <w:rPr>
          <w:rStyle w:val="normaltextrun"/>
          <w:bCs/>
          <w:color w:val="0D0D0D" w:themeColor="text1" w:themeTint="F2"/>
        </w:rPr>
        <w:t xml:space="preserve">and </w:t>
      </w:r>
      <w:r w:rsidR="005704D1">
        <w:rPr>
          <w:rStyle w:val="normaltextrun"/>
          <w:bCs/>
          <w:color w:val="0D0D0D" w:themeColor="text1" w:themeTint="F2"/>
        </w:rPr>
        <w:t>Thelma Merrells</w:t>
      </w:r>
      <w:r w:rsidR="00831120">
        <w:rPr>
          <w:rStyle w:val="normaltextrun"/>
          <w:bCs/>
          <w:color w:val="0D0D0D" w:themeColor="text1" w:themeTint="F2"/>
        </w:rPr>
        <w:t xml:space="preserve"> </w:t>
      </w:r>
      <w:r w:rsidR="001B3634" w:rsidRPr="009F0AB7">
        <w:rPr>
          <w:rStyle w:val="normaltextrun"/>
          <w:bCs/>
          <w:color w:val="0D0D0D" w:themeColor="text1" w:themeTint="F2"/>
        </w:rPr>
        <w:t xml:space="preserve">to </w:t>
      </w:r>
      <w:r w:rsidR="00186022" w:rsidRPr="009F0AB7">
        <w:rPr>
          <w:rStyle w:val="normaltextrun"/>
          <w:color w:val="0D0D0D" w:themeColor="text1" w:themeTint="F2"/>
        </w:rPr>
        <w:t xml:space="preserve">approve / accept </w:t>
      </w:r>
      <w:r w:rsidR="00C8634D">
        <w:rPr>
          <w:rStyle w:val="normaltextrun"/>
          <w:color w:val="0D0D0D" w:themeColor="text1" w:themeTint="F2"/>
        </w:rPr>
        <w:t>as submitted</w:t>
      </w:r>
      <w:r w:rsidR="00845F0D">
        <w:rPr>
          <w:rStyle w:val="normaltextrun"/>
          <w:bCs/>
          <w:color w:val="0D0D0D" w:themeColor="text1" w:themeTint="F2"/>
        </w:rPr>
        <w:t xml:space="preserve">.  </w:t>
      </w:r>
      <w:r w:rsidR="00186022" w:rsidRPr="009F0AB7">
        <w:rPr>
          <w:rStyle w:val="normaltextrun"/>
          <w:color w:val="0D0D0D" w:themeColor="text1" w:themeTint="F2"/>
        </w:rPr>
        <w:t>Motion passed unanimously.</w:t>
      </w:r>
    </w:p>
    <w:p w:rsidR="007702EB" w:rsidRDefault="00E14AB3" w:rsidP="005E46C9">
      <w:pPr>
        <w:pStyle w:val="paragraph"/>
        <w:jc w:val="both"/>
        <w:textAlignment w:val="baseline"/>
        <w:rPr>
          <w:rStyle w:val="normaltextrun"/>
          <w:b/>
          <w:bCs/>
          <w:color w:val="0D0D0D" w:themeColor="text1" w:themeTint="F2"/>
        </w:rPr>
      </w:pPr>
      <w:r w:rsidRPr="009F0AB7">
        <w:rPr>
          <w:rStyle w:val="normaltextrun"/>
          <w:b/>
          <w:bCs/>
          <w:color w:val="0D0D0D" w:themeColor="text1" w:themeTint="F2"/>
        </w:rPr>
        <w:tab/>
      </w:r>
    </w:p>
    <w:p w:rsidR="00C107B6" w:rsidRDefault="009E726F" w:rsidP="005E46C9">
      <w:pPr>
        <w:pStyle w:val="paragraph"/>
        <w:jc w:val="both"/>
        <w:textAlignment w:val="baseline"/>
        <w:rPr>
          <w:bCs/>
          <w:i/>
          <w:color w:val="0D0D0D" w:themeColor="text1" w:themeTint="F2"/>
        </w:rPr>
      </w:pPr>
      <w:r w:rsidRPr="009F0AB7">
        <w:rPr>
          <w:rStyle w:val="normaltextrun"/>
          <w:b/>
          <w:bCs/>
          <w:color w:val="0D0D0D" w:themeColor="text1" w:themeTint="F2"/>
        </w:rPr>
        <w:t>Financial Planning &amp; Budgeting</w:t>
      </w:r>
      <w:r w:rsidR="000D2764" w:rsidRPr="009F0AB7">
        <w:rPr>
          <w:rStyle w:val="normaltextrun"/>
          <w:b/>
          <w:bCs/>
          <w:color w:val="0D0D0D" w:themeColor="text1" w:themeTint="F2"/>
        </w:rPr>
        <w:t>/</w:t>
      </w:r>
      <w:r w:rsidR="00186022" w:rsidRPr="009F0AB7">
        <w:rPr>
          <w:rStyle w:val="normaltextrun"/>
          <w:b/>
          <w:bCs/>
          <w:color w:val="0D0D0D" w:themeColor="text1" w:themeTint="F2"/>
        </w:rPr>
        <w:t>Financial Condition and Activities –</w:t>
      </w:r>
      <w:r w:rsidR="00186022" w:rsidRPr="009F0AB7">
        <w:rPr>
          <w:bCs/>
          <w:i/>
          <w:color w:val="0D0D0D" w:themeColor="text1" w:themeTint="F2"/>
          <w:spacing w:val="-4"/>
        </w:rPr>
        <w:t xml:space="preserve"> W</w:t>
      </w:r>
      <w:r w:rsidR="00186022" w:rsidRPr="009F0AB7">
        <w:rPr>
          <w:bCs/>
          <w:i/>
          <w:color w:val="0D0D0D" w:themeColor="text1" w:themeTint="F2"/>
        </w:rPr>
        <w:t>ith</w:t>
      </w:r>
      <w:r w:rsidR="00186022" w:rsidRPr="009F0AB7">
        <w:rPr>
          <w:bCs/>
          <w:i/>
          <w:color w:val="0D0D0D" w:themeColor="text1" w:themeTint="F2"/>
          <w:spacing w:val="2"/>
        </w:rPr>
        <w:t xml:space="preserve"> </w:t>
      </w:r>
      <w:r w:rsidR="00186022" w:rsidRPr="009F0AB7">
        <w:rPr>
          <w:bCs/>
          <w:i/>
          <w:color w:val="0D0D0D" w:themeColor="text1" w:themeTint="F2"/>
        </w:rPr>
        <w:t>res</w:t>
      </w:r>
      <w:r w:rsidR="00186022" w:rsidRPr="009F0AB7">
        <w:rPr>
          <w:bCs/>
          <w:i/>
          <w:color w:val="0D0D0D" w:themeColor="text1" w:themeTint="F2"/>
          <w:spacing w:val="-2"/>
        </w:rPr>
        <w:t>p</w:t>
      </w:r>
      <w:r w:rsidR="00186022" w:rsidRPr="009F0AB7">
        <w:rPr>
          <w:bCs/>
          <w:i/>
          <w:color w:val="0D0D0D" w:themeColor="text1" w:themeTint="F2"/>
        </w:rPr>
        <w:t>ect</w:t>
      </w:r>
      <w:r w:rsidR="00186022" w:rsidRPr="009F0AB7">
        <w:rPr>
          <w:bCs/>
          <w:i/>
          <w:color w:val="0D0D0D" w:themeColor="text1" w:themeTint="F2"/>
          <w:spacing w:val="1"/>
        </w:rPr>
        <w:t xml:space="preserve"> </w:t>
      </w:r>
      <w:r w:rsidR="00186022" w:rsidRPr="009F0AB7">
        <w:rPr>
          <w:bCs/>
          <w:i/>
          <w:color w:val="0D0D0D" w:themeColor="text1" w:themeTint="F2"/>
        </w:rPr>
        <w:t>to</w:t>
      </w:r>
      <w:r w:rsidR="00186022" w:rsidRPr="009F0AB7">
        <w:rPr>
          <w:bCs/>
          <w:i/>
          <w:color w:val="0D0D0D" w:themeColor="text1" w:themeTint="F2"/>
          <w:spacing w:val="-1"/>
        </w:rPr>
        <w:t xml:space="preserve"> </w:t>
      </w:r>
      <w:r w:rsidR="009F0AB7" w:rsidRPr="009F0AB7">
        <w:rPr>
          <w:bCs/>
          <w:i/>
          <w:color w:val="0D0D0D" w:themeColor="text1" w:themeTint="F2"/>
          <w:spacing w:val="-1"/>
        </w:rPr>
        <w:tab/>
      </w:r>
      <w:r w:rsidR="00186022" w:rsidRPr="009F0AB7">
        <w:rPr>
          <w:bCs/>
          <w:i/>
          <w:color w:val="0D0D0D" w:themeColor="text1" w:themeTint="F2"/>
        </w:rPr>
        <w:t>t</w:t>
      </w:r>
      <w:r w:rsidR="00186022" w:rsidRPr="009F0AB7">
        <w:rPr>
          <w:bCs/>
          <w:i/>
          <w:color w:val="0D0D0D" w:themeColor="text1" w:themeTint="F2"/>
          <w:spacing w:val="-3"/>
        </w:rPr>
        <w:t>h</w:t>
      </w:r>
      <w:r w:rsidR="00186022" w:rsidRPr="009F0AB7">
        <w:rPr>
          <w:bCs/>
          <w:i/>
          <w:color w:val="0D0D0D" w:themeColor="text1" w:themeTint="F2"/>
        </w:rPr>
        <w:t>e</w:t>
      </w:r>
      <w:r w:rsidR="00186022" w:rsidRPr="009F0AB7">
        <w:rPr>
          <w:bCs/>
          <w:i/>
          <w:color w:val="0D0D0D" w:themeColor="text1" w:themeTint="F2"/>
          <w:spacing w:val="2"/>
        </w:rPr>
        <w:t xml:space="preserve"> </w:t>
      </w:r>
      <w:r w:rsidR="00186022" w:rsidRPr="009F0AB7">
        <w:rPr>
          <w:bCs/>
          <w:i/>
          <w:color w:val="0D0D0D" w:themeColor="text1" w:themeTint="F2"/>
        </w:rPr>
        <w:t>a</w:t>
      </w:r>
      <w:r w:rsidR="00186022" w:rsidRPr="009F0AB7">
        <w:rPr>
          <w:bCs/>
          <w:i/>
          <w:color w:val="0D0D0D" w:themeColor="text1" w:themeTint="F2"/>
          <w:spacing w:val="-2"/>
        </w:rPr>
        <w:t>c</w:t>
      </w:r>
      <w:r w:rsidR="00186022" w:rsidRPr="009F0AB7">
        <w:rPr>
          <w:bCs/>
          <w:i/>
          <w:color w:val="0D0D0D" w:themeColor="text1" w:themeTint="F2"/>
        </w:rPr>
        <w:t>tu</w:t>
      </w:r>
      <w:r w:rsidR="00186022" w:rsidRPr="009F0AB7">
        <w:rPr>
          <w:bCs/>
          <w:i/>
          <w:color w:val="0D0D0D" w:themeColor="text1" w:themeTint="F2"/>
          <w:spacing w:val="-3"/>
        </w:rPr>
        <w:t>a</w:t>
      </w:r>
      <w:r w:rsidR="00186022" w:rsidRPr="009F0AB7">
        <w:rPr>
          <w:bCs/>
          <w:i/>
          <w:color w:val="0D0D0D" w:themeColor="text1" w:themeTint="F2"/>
        </w:rPr>
        <w:t>l,</w:t>
      </w:r>
      <w:r w:rsidR="00186022" w:rsidRPr="009F0AB7">
        <w:rPr>
          <w:bCs/>
          <w:i/>
          <w:color w:val="0D0D0D" w:themeColor="text1" w:themeTint="F2"/>
          <w:spacing w:val="2"/>
        </w:rPr>
        <w:t xml:space="preserve"> </w:t>
      </w:r>
      <w:r w:rsidR="00186022" w:rsidRPr="009F0AB7">
        <w:rPr>
          <w:bCs/>
          <w:i/>
          <w:color w:val="0D0D0D" w:themeColor="text1" w:themeTint="F2"/>
        </w:rPr>
        <w:t>ongoi</w:t>
      </w:r>
      <w:r w:rsidR="00186022" w:rsidRPr="009F0AB7">
        <w:rPr>
          <w:bCs/>
          <w:i/>
          <w:color w:val="0D0D0D" w:themeColor="text1" w:themeTint="F2"/>
          <w:spacing w:val="-3"/>
        </w:rPr>
        <w:t>n</w:t>
      </w:r>
      <w:r w:rsidR="00186022" w:rsidRPr="009F0AB7">
        <w:rPr>
          <w:bCs/>
          <w:i/>
          <w:color w:val="0D0D0D" w:themeColor="text1" w:themeTint="F2"/>
        </w:rPr>
        <w:t>g</w:t>
      </w:r>
      <w:r w:rsidR="00186022" w:rsidRPr="009F0AB7">
        <w:rPr>
          <w:bCs/>
          <w:i/>
          <w:color w:val="0D0D0D" w:themeColor="text1" w:themeTint="F2"/>
          <w:spacing w:val="2"/>
        </w:rPr>
        <w:t xml:space="preserve"> </w:t>
      </w:r>
      <w:r w:rsidR="00186022" w:rsidRPr="009F0AB7">
        <w:rPr>
          <w:bCs/>
          <w:i/>
          <w:color w:val="0D0D0D" w:themeColor="text1" w:themeTint="F2"/>
          <w:spacing w:val="-2"/>
        </w:rPr>
        <w:t>f</w:t>
      </w:r>
      <w:r w:rsidR="00186022" w:rsidRPr="009F0AB7">
        <w:rPr>
          <w:bCs/>
          <w:i/>
          <w:color w:val="0D0D0D" w:themeColor="text1" w:themeTint="F2"/>
        </w:rPr>
        <w:t>ina</w:t>
      </w:r>
      <w:r w:rsidR="00186022" w:rsidRPr="009F0AB7">
        <w:rPr>
          <w:bCs/>
          <w:i/>
          <w:color w:val="0D0D0D" w:themeColor="text1" w:themeTint="F2"/>
          <w:spacing w:val="-3"/>
        </w:rPr>
        <w:t>n</w:t>
      </w:r>
      <w:r w:rsidR="00186022" w:rsidRPr="009F0AB7">
        <w:rPr>
          <w:bCs/>
          <w:i/>
          <w:color w:val="0D0D0D" w:themeColor="text1" w:themeTint="F2"/>
        </w:rPr>
        <w:t>c</w:t>
      </w:r>
      <w:r w:rsidR="00186022" w:rsidRPr="009F0AB7">
        <w:rPr>
          <w:bCs/>
          <w:i/>
          <w:color w:val="0D0D0D" w:themeColor="text1" w:themeTint="F2"/>
          <w:spacing w:val="1"/>
        </w:rPr>
        <w:t>i</w:t>
      </w:r>
      <w:r w:rsidR="00186022" w:rsidRPr="009F0AB7">
        <w:rPr>
          <w:bCs/>
          <w:i/>
          <w:color w:val="0D0D0D" w:themeColor="text1" w:themeTint="F2"/>
          <w:spacing w:val="-3"/>
        </w:rPr>
        <w:t>a</w:t>
      </w:r>
      <w:r w:rsidR="00186022" w:rsidRPr="009F0AB7">
        <w:rPr>
          <w:bCs/>
          <w:i/>
          <w:color w:val="0D0D0D" w:themeColor="text1" w:themeTint="F2"/>
        </w:rPr>
        <w:t>l</w:t>
      </w:r>
      <w:r w:rsidR="00186022" w:rsidRPr="009F0AB7">
        <w:rPr>
          <w:bCs/>
          <w:i/>
          <w:color w:val="0D0D0D" w:themeColor="text1" w:themeTint="F2"/>
          <w:spacing w:val="3"/>
        </w:rPr>
        <w:t xml:space="preserve"> </w:t>
      </w:r>
      <w:r w:rsidR="00186022" w:rsidRPr="009F0AB7">
        <w:rPr>
          <w:bCs/>
          <w:i/>
          <w:color w:val="0D0D0D" w:themeColor="text1" w:themeTint="F2"/>
          <w:spacing w:val="-2"/>
        </w:rPr>
        <w:t>c</w:t>
      </w:r>
      <w:r w:rsidR="00186022" w:rsidRPr="009F0AB7">
        <w:rPr>
          <w:bCs/>
          <w:i/>
          <w:color w:val="0D0D0D" w:themeColor="text1" w:themeTint="F2"/>
        </w:rPr>
        <w:t>ond</w:t>
      </w:r>
      <w:r w:rsidR="00186022" w:rsidRPr="009F0AB7">
        <w:rPr>
          <w:bCs/>
          <w:i/>
          <w:color w:val="0D0D0D" w:themeColor="text1" w:themeTint="F2"/>
          <w:spacing w:val="-2"/>
        </w:rPr>
        <w:t>i</w:t>
      </w:r>
      <w:r w:rsidR="00186022" w:rsidRPr="009F0AB7">
        <w:rPr>
          <w:bCs/>
          <w:i/>
          <w:color w:val="0D0D0D" w:themeColor="text1" w:themeTint="F2"/>
        </w:rPr>
        <w:t>t</w:t>
      </w:r>
      <w:r w:rsidR="00186022" w:rsidRPr="009F0AB7">
        <w:rPr>
          <w:bCs/>
          <w:i/>
          <w:color w:val="0D0D0D" w:themeColor="text1" w:themeTint="F2"/>
          <w:spacing w:val="-2"/>
        </w:rPr>
        <w:t>i</w:t>
      </w:r>
      <w:r w:rsidR="00186022" w:rsidRPr="009F0AB7">
        <w:rPr>
          <w:bCs/>
          <w:i/>
          <w:color w:val="0D0D0D" w:themeColor="text1" w:themeTint="F2"/>
        </w:rPr>
        <w:t>on</w:t>
      </w:r>
      <w:r w:rsidR="00186022" w:rsidRPr="009F0AB7">
        <w:rPr>
          <w:bCs/>
          <w:i/>
          <w:color w:val="0D0D0D" w:themeColor="text1" w:themeTint="F2"/>
          <w:spacing w:val="-1"/>
        </w:rPr>
        <w:t xml:space="preserve"> </w:t>
      </w:r>
      <w:r w:rsidR="00186022" w:rsidRPr="009F0AB7">
        <w:rPr>
          <w:bCs/>
          <w:i/>
          <w:color w:val="0D0D0D" w:themeColor="text1" w:themeTint="F2"/>
        </w:rPr>
        <w:t>and</w:t>
      </w:r>
      <w:r w:rsidR="00186022" w:rsidRPr="009F0AB7">
        <w:rPr>
          <w:bCs/>
          <w:i/>
          <w:color w:val="0D0D0D" w:themeColor="text1" w:themeTint="F2"/>
          <w:spacing w:val="2"/>
        </w:rPr>
        <w:t xml:space="preserve"> </w:t>
      </w:r>
      <w:r w:rsidR="00186022" w:rsidRPr="009F0AB7">
        <w:rPr>
          <w:bCs/>
          <w:i/>
          <w:color w:val="0D0D0D" w:themeColor="text1" w:themeTint="F2"/>
        </w:rPr>
        <w:t>a</w:t>
      </w:r>
      <w:r w:rsidR="00186022" w:rsidRPr="009F0AB7">
        <w:rPr>
          <w:bCs/>
          <w:i/>
          <w:color w:val="0D0D0D" w:themeColor="text1" w:themeTint="F2"/>
          <w:spacing w:val="-2"/>
        </w:rPr>
        <w:t>c</w:t>
      </w:r>
      <w:r w:rsidR="00186022" w:rsidRPr="009F0AB7">
        <w:rPr>
          <w:bCs/>
          <w:i/>
          <w:color w:val="0D0D0D" w:themeColor="text1" w:themeTint="F2"/>
        </w:rPr>
        <w:t>t</w:t>
      </w:r>
      <w:r w:rsidR="00186022" w:rsidRPr="009F0AB7">
        <w:rPr>
          <w:bCs/>
          <w:i/>
          <w:color w:val="0D0D0D" w:themeColor="text1" w:themeTint="F2"/>
          <w:spacing w:val="-2"/>
        </w:rPr>
        <w:t>i</w:t>
      </w:r>
      <w:r w:rsidR="00186022" w:rsidRPr="009F0AB7">
        <w:rPr>
          <w:bCs/>
          <w:i/>
          <w:color w:val="0D0D0D" w:themeColor="text1" w:themeTint="F2"/>
        </w:rPr>
        <w:t>v</w:t>
      </w:r>
      <w:r w:rsidR="00186022" w:rsidRPr="009F0AB7">
        <w:rPr>
          <w:bCs/>
          <w:i/>
          <w:color w:val="0D0D0D" w:themeColor="text1" w:themeTint="F2"/>
          <w:spacing w:val="-2"/>
        </w:rPr>
        <w:t>i</w:t>
      </w:r>
      <w:r w:rsidR="00186022" w:rsidRPr="009F0AB7">
        <w:rPr>
          <w:bCs/>
          <w:i/>
          <w:color w:val="0D0D0D" w:themeColor="text1" w:themeTint="F2"/>
        </w:rPr>
        <w:t>t</w:t>
      </w:r>
      <w:r w:rsidR="00186022" w:rsidRPr="009F0AB7">
        <w:rPr>
          <w:bCs/>
          <w:i/>
          <w:color w:val="0D0D0D" w:themeColor="text1" w:themeTint="F2"/>
          <w:spacing w:val="-2"/>
        </w:rPr>
        <w:t>i</w:t>
      </w:r>
      <w:r w:rsidR="00186022" w:rsidRPr="009F0AB7">
        <w:rPr>
          <w:bCs/>
          <w:i/>
          <w:color w:val="0D0D0D" w:themeColor="text1" w:themeTint="F2"/>
        </w:rPr>
        <w:t>es, the ED sh</w:t>
      </w:r>
      <w:r w:rsidR="00186022" w:rsidRPr="009F0AB7">
        <w:rPr>
          <w:bCs/>
          <w:i/>
          <w:color w:val="0D0D0D" w:themeColor="text1" w:themeTint="F2"/>
          <w:spacing w:val="-2"/>
        </w:rPr>
        <w:t>a</w:t>
      </w:r>
      <w:r w:rsidR="00186022" w:rsidRPr="009F0AB7">
        <w:rPr>
          <w:bCs/>
          <w:i/>
          <w:color w:val="0D0D0D" w:themeColor="text1" w:themeTint="F2"/>
        </w:rPr>
        <w:t>ll</w:t>
      </w:r>
      <w:r w:rsidR="00186022" w:rsidRPr="009F0AB7">
        <w:rPr>
          <w:bCs/>
          <w:i/>
          <w:color w:val="0D0D0D" w:themeColor="text1" w:themeTint="F2"/>
          <w:spacing w:val="1"/>
        </w:rPr>
        <w:t xml:space="preserve"> </w:t>
      </w:r>
      <w:r w:rsidR="00186022" w:rsidRPr="009F0AB7">
        <w:rPr>
          <w:bCs/>
          <w:i/>
          <w:color w:val="0D0D0D" w:themeColor="text1" w:themeTint="F2"/>
        </w:rPr>
        <w:t>not</w:t>
      </w:r>
      <w:r w:rsidR="00186022" w:rsidRPr="009F0AB7">
        <w:rPr>
          <w:bCs/>
          <w:i/>
          <w:color w:val="0D0D0D" w:themeColor="text1" w:themeTint="F2"/>
          <w:spacing w:val="1"/>
        </w:rPr>
        <w:t xml:space="preserve"> </w:t>
      </w:r>
      <w:r w:rsidR="00186022" w:rsidRPr="009F0AB7">
        <w:rPr>
          <w:bCs/>
          <w:i/>
          <w:color w:val="0D0D0D" w:themeColor="text1" w:themeTint="F2"/>
        </w:rPr>
        <w:t>cau</w:t>
      </w:r>
      <w:r w:rsidR="00186022" w:rsidRPr="009F0AB7">
        <w:rPr>
          <w:bCs/>
          <w:i/>
          <w:color w:val="0D0D0D" w:themeColor="text1" w:themeTint="F2"/>
          <w:spacing w:val="-2"/>
        </w:rPr>
        <w:t>s</w:t>
      </w:r>
      <w:r w:rsidR="00186022" w:rsidRPr="009F0AB7">
        <w:rPr>
          <w:bCs/>
          <w:i/>
          <w:color w:val="0D0D0D" w:themeColor="text1" w:themeTint="F2"/>
        </w:rPr>
        <w:t>e</w:t>
      </w:r>
      <w:r w:rsidR="00186022" w:rsidRPr="009F0AB7">
        <w:rPr>
          <w:bCs/>
          <w:i/>
          <w:color w:val="0D0D0D" w:themeColor="text1" w:themeTint="F2"/>
          <w:spacing w:val="2"/>
        </w:rPr>
        <w:t xml:space="preserve"> </w:t>
      </w:r>
      <w:r w:rsidR="00186022" w:rsidRPr="009F0AB7">
        <w:rPr>
          <w:bCs/>
          <w:i/>
          <w:color w:val="0D0D0D" w:themeColor="text1" w:themeTint="F2"/>
        </w:rPr>
        <w:t>or a</w:t>
      </w:r>
      <w:r w:rsidR="00186022" w:rsidRPr="009F0AB7">
        <w:rPr>
          <w:bCs/>
          <w:i/>
          <w:color w:val="0D0D0D" w:themeColor="text1" w:themeTint="F2"/>
          <w:spacing w:val="-2"/>
        </w:rPr>
        <w:t>l</w:t>
      </w:r>
      <w:r w:rsidR="00186022" w:rsidRPr="009F0AB7">
        <w:rPr>
          <w:bCs/>
          <w:i/>
          <w:color w:val="0D0D0D" w:themeColor="text1" w:themeTint="F2"/>
        </w:rPr>
        <w:t>low</w:t>
      </w:r>
      <w:r w:rsidR="00186022" w:rsidRPr="009F0AB7">
        <w:rPr>
          <w:bCs/>
          <w:i/>
          <w:color w:val="0D0D0D" w:themeColor="text1" w:themeTint="F2"/>
          <w:spacing w:val="-1"/>
        </w:rPr>
        <w:t xml:space="preserve"> </w:t>
      </w:r>
      <w:r w:rsidR="00186022" w:rsidRPr="009F0AB7">
        <w:rPr>
          <w:bCs/>
          <w:i/>
          <w:color w:val="0D0D0D" w:themeColor="text1" w:themeTint="F2"/>
        </w:rPr>
        <w:t>the</w:t>
      </w:r>
      <w:r w:rsidR="00186022" w:rsidRPr="009F0AB7">
        <w:rPr>
          <w:bCs/>
          <w:i/>
          <w:color w:val="0D0D0D" w:themeColor="text1" w:themeTint="F2"/>
          <w:spacing w:val="2"/>
        </w:rPr>
        <w:t xml:space="preserve"> </w:t>
      </w:r>
      <w:r w:rsidR="00E14AB3" w:rsidRPr="009F0AB7">
        <w:rPr>
          <w:bCs/>
          <w:i/>
          <w:color w:val="0D0D0D" w:themeColor="text1" w:themeTint="F2"/>
          <w:spacing w:val="2"/>
        </w:rPr>
        <w:tab/>
      </w:r>
      <w:r w:rsidR="00186022" w:rsidRPr="009F0AB7">
        <w:rPr>
          <w:bCs/>
          <w:i/>
          <w:color w:val="0D0D0D" w:themeColor="text1" w:themeTint="F2"/>
          <w:spacing w:val="-3"/>
        </w:rPr>
        <w:t>d</w:t>
      </w:r>
      <w:r w:rsidR="00186022" w:rsidRPr="009F0AB7">
        <w:rPr>
          <w:bCs/>
          <w:i/>
          <w:color w:val="0D0D0D" w:themeColor="text1" w:themeTint="F2"/>
        </w:rPr>
        <w:t>e</w:t>
      </w:r>
      <w:r w:rsidR="00186022" w:rsidRPr="009F0AB7">
        <w:rPr>
          <w:bCs/>
          <w:i/>
          <w:color w:val="0D0D0D" w:themeColor="text1" w:themeTint="F2"/>
          <w:spacing w:val="-2"/>
        </w:rPr>
        <w:t>v</w:t>
      </w:r>
      <w:r w:rsidR="00186022" w:rsidRPr="009F0AB7">
        <w:rPr>
          <w:bCs/>
          <w:i/>
          <w:color w:val="0D0D0D" w:themeColor="text1" w:themeTint="F2"/>
        </w:rPr>
        <w:t>e</w:t>
      </w:r>
      <w:r w:rsidR="00186022" w:rsidRPr="009F0AB7">
        <w:rPr>
          <w:bCs/>
          <w:i/>
          <w:color w:val="0D0D0D" w:themeColor="text1" w:themeTint="F2"/>
          <w:spacing w:val="1"/>
        </w:rPr>
        <w:t>l</w:t>
      </w:r>
      <w:r w:rsidR="00186022" w:rsidRPr="009F0AB7">
        <w:rPr>
          <w:bCs/>
          <w:i/>
          <w:color w:val="0D0D0D" w:themeColor="text1" w:themeTint="F2"/>
        </w:rPr>
        <w:t>op</w:t>
      </w:r>
      <w:r w:rsidR="00186022" w:rsidRPr="009F0AB7">
        <w:rPr>
          <w:bCs/>
          <w:i/>
          <w:color w:val="0D0D0D" w:themeColor="text1" w:themeTint="F2"/>
          <w:spacing w:val="-2"/>
        </w:rPr>
        <w:t>m</w:t>
      </w:r>
      <w:r w:rsidR="00186022" w:rsidRPr="009F0AB7">
        <w:rPr>
          <w:bCs/>
          <w:i/>
          <w:color w:val="0D0D0D" w:themeColor="text1" w:themeTint="F2"/>
        </w:rPr>
        <w:t>e</w:t>
      </w:r>
      <w:r w:rsidR="00186022" w:rsidRPr="009F0AB7">
        <w:rPr>
          <w:bCs/>
          <w:i/>
          <w:color w:val="0D0D0D" w:themeColor="text1" w:themeTint="F2"/>
          <w:spacing w:val="-2"/>
        </w:rPr>
        <w:t>n</w:t>
      </w:r>
      <w:r w:rsidR="00186022" w:rsidRPr="009F0AB7">
        <w:rPr>
          <w:bCs/>
          <w:i/>
          <w:color w:val="0D0D0D" w:themeColor="text1" w:themeTint="F2"/>
        </w:rPr>
        <w:t>t</w:t>
      </w:r>
      <w:r w:rsidR="00186022" w:rsidRPr="009F0AB7">
        <w:rPr>
          <w:bCs/>
          <w:i/>
          <w:color w:val="0D0D0D" w:themeColor="text1" w:themeTint="F2"/>
          <w:spacing w:val="3"/>
        </w:rPr>
        <w:t xml:space="preserve"> </w:t>
      </w:r>
      <w:r w:rsidR="00186022" w:rsidRPr="009F0AB7">
        <w:rPr>
          <w:bCs/>
          <w:i/>
          <w:color w:val="0D0D0D" w:themeColor="text1" w:themeTint="F2"/>
          <w:spacing w:val="-3"/>
        </w:rPr>
        <w:t>o</w:t>
      </w:r>
      <w:r w:rsidR="00186022" w:rsidRPr="009F0AB7">
        <w:rPr>
          <w:bCs/>
          <w:i/>
          <w:color w:val="0D0D0D" w:themeColor="text1" w:themeTint="F2"/>
        </w:rPr>
        <w:t>f</w:t>
      </w:r>
      <w:r w:rsidR="00186022" w:rsidRPr="009F0AB7">
        <w:rPr>
          <w:bCs/>
          <w:i/>
          <w:color w:val="0D0D0D" w:themeColor="text1" w:themeTint="F2"/>
          <w:spacing w:val="1"/>
        </w:rPr>
        <w:t xml:space="preserve"> </w:t>
      </w:r>
      <w:r w:rsidR="00186022" w:rsidRPr="009F0AB7">
        <w:rPr>
          <w:bCs/>
          <w:i/>
          <w:color w:val="0D0D0D" w:themeColor="text1" w:themeTint="F2"/>
        </w:rPr>
        <w:t>f</w:t>
      </w:r>
      <w:r w:rsidR="00186022" w:rsidRPr="009F0AB7">
        <w:rPr>
          <w:bCs/>
          <w:i/>
          <w:color w:val="0D0D0D" w:themeColor="text1" w:themeTint="F2"/>
          <w:spacing w:val="-2"/>
        </w:rPr>
        <w:t>i</w:t>
      </w:r>
      <w:r w:rsidR="00186022" w:rsidRPr="009F0AB7">
        <w:rPr>
          <w:bCs/>
          <w:i/>
          <w:color w:val="0D0D0D" w:themeColor="text1" w:themeTint="F2"/>
        </w:rPr>
        <w:t>sc</w:t>
      </w:r>
      <w:r w:rsidR="00186022" w:rsidRPr="009F0AB7">
        <w:rPr>
          <w:bCs/>
          <w:i/>
          <w:color w:val="0D0D0D" w:themeColor="text1" w:themeTint="F2"/>
          <w:spacing w:val="-3"/>
        </w:rPr>
        <w:t>a</w:t>
      </w:r>
      <w:r w:rsidR="00186022" w:rsidRPr="009F0AB7">
        <w:rPr>
          <w:bCs/>
          <w:i/>
          <w:color w:val="0D0D0D" w:themeColor="text1" w:themeTint="F2"/>
        </w:rPr>
        <w:t>l</w:t>
      </w:r>
      <w:r w:rsidR="00186022" w:rsidRPr="009F0AB7">
        <w:rPr>
          <w:bCs/>
          <w:i/>
          <w:color w:val="0D0D0D" w:themeColor="text1" w:themeTint="F2"/>
          <w:spacing w:val="3"/>
        </w:rPr>
        <w:t xml:space="preserve"> </w:t>
      </w:r>
      <w:r w:rsidR="00186022" w:rsidRPr="009F0AB7">
        <w:rPr>
          <w:bCs/>
          <w:i/>
          <w:color w:val="0D0D0D" w:themeColor="text1" w:themeTint="F2"/>
          <w:spacing w:val="-2"/>
        </w:rPr>
        <w:t>j</w:t>
      </w:r>
      <w:r w:rsidR="00186022" w:rsidRPr="009F0AB7">
        <w:rPr>
          <w:bCs/>
          <w:i/>
          <w:color w:val="0D0D0D" w:themeColor="text1" w:themeTint="F2"/>
        </w:rPr>
        <w:t>eopa</w:t>
      </w:r>
      <w:r w:rsidR="00186022" w:rsidRPr="009F0AB7">
        <w:rPr>
          <w:bCs/>
          <w:i/>
          <w:color w:val="0D0D0D" w:themeColor="text1" w:themeTint="F2"/>
          <w:spacing w:val="-2"/>
        </w:rPr>
        <w:t>r</w:t>
      </w:r>
      <w:r w:rsidR="00186022" w:rsidRPr="009F0AB7">
        <w:rPr>
          <w:bCs/>
          <w:i/>
          <w:color w:val="0D0D0D" w:themeColor="text1" w:themeTint="F2"/>
        </w:rPr>
        <w:t>dy or</w:t>
      </w:r>
      <w:r w:rsidR="00186022" w:rsidRPr="009F0AB7">
        <w:rPr>
          <w:bCs/>
          <w:i/>
          <w:color w:val="0D0D0D" w:themeColor="text1" w:themeTint="F2"/>
          <w:spacing w:val="2"/>
        </w:rPr>
        <w:t xml:space="preserve"> </w:t>
      </w:r>
      <w:r w:rsidR="00186022" w:rsidRPr="009F0AB7">
        <w:rPr>
          <w:bCs/>
          <w:i/>
          <w:color w:val="0D0D0D" w:themeColor="text1" w:themeTint="F2"/>
        </w:rPr>
        <w:t>a</w:t>
      </w:r>
      <w:r w:rsidR="00186022" w:rsidRPr="009F0AB7">
        <w:rPr>
          <w:bCs/>
          <w:i/>
          <w:color w:val="0D0D0D" w:themeColor="text1" w:themeTint="F2"/>
          <w:spacing w:val="2"/>
        </w:rPr>
        <w:t xml:space="preserve"> </w:t>
      </w:r>
      <w:r w:rsidR="00186022" w:rsidRPr="009F0AB7">
        <w:rPr>
          <w:bCs/>
          <w:i/>
          <w:color w:val="0D0D0D" w:themeColor="text1" w:themeTint="F2"/>
          <w:spacing w:val="-2"/>
        </w:rPr>
        <w:t>m</w:t>
      </w:r>
      <w:r w:rsidR="00186022" w:rsidRPr="009F0AB7">
        <w:rPr>
          <w:bCs/>
          <w:i/>
          <w:color w:val="0D0D0D" w:themeColor="text1" w:themeTint="F2"/>
          <w:spacing w:val="-3"/>
        </w:rPr>
        <w:t>a</w:t>
      </w:r>
      <w:r w:rsidR="00186022" w:rsidRPr="009F0AB7">
        <w:rPr>
          <w:bCs/>
          <w:i/>
          <w:color w:val="0D0D0D" w:themeColor="text1" w:themeTint="F2"/>
        </w:rPr>
        <w:t>te</w:t>
      </w:r>
      <w:r w:rsidR="00186022" w:rsidRPr="009F0AB7">
        <w:rPr>
          <w:bCs/>
          <w:i/>
          <w:color w:val="0D0D0D" w:themeColor="text1" w:themeTint="F2"/>
          <w:spacing w:val="-2"/>
        </w:rPr>
        <w:t>r</w:t>
      </w:r>
      <w:r w:rsidR="00186022" w:rsidRPr="009F0AB7">
        <w:rPr>
          <w:bCs/>
          <w:i/>
          <w:color w:val="0D0D0D" w:themeColor="text1" w:themeTint="F2"/>
        </w:rPr>
        <w:t>i</w:t>
      </w:r>
      <w:r w:rsidR="00186022" w:rsidRPr="009F0AB7">
        <w:rPr>
          <w:bCs/>
          <w:i/>
          <w:color w:val="0D0D0D" w:themeColor="text1" w:themeTint="F2"/>
          <w:spacing w:val="-3"/>
        </w:rPr>
        <w:t>a</w:t>
      </w:r>
      <w:r w:rsidR="00186022" w:rsidRPr="009F0AB7">
        <w:rPr>
          <w:bCs/>
          <w:i/>
          <w:color w:val="0D0D0D" w:themeColor="text1" w:themeTint="F2"/>
        </w:rPr>
        <w:t>l</w:t>
      </w:r>
      <w:r w:rsidR="00186022" w:rsidRPr="009F0AB7">
        <w:rPr>
          <w:bCs/>
          <w:i/>
          <w:color w:val="0D0D0D" w:themeColor="text1" w:themeTint="F2"/>
          <w:spacing w:val="11"/>
        </w:rPr>
        <w:t xml:space="preserve"> </w:t>
      </w:r>
      <w:r w:rsidR="00186022" w:rsidRPr="009F0AB7">
        <w:rPr>
          <w:bCs/>
          <w:i/>
          <w:color w:val="0D0D0D" w:themeColor="text1" w:themeTint="F2"/>
        </w:rPr>
        <w:t>d</w:t>
      </w:r>
      <w:r w:rsidR="00186022" w:rsidRPr="009F0AB7">
        <w:rPr>
          <w:bCs/>
          <w:i/>
          <w:color w:val="0D0D0D" w:themeColor="text1" w:themeTint="F2"/>
          <w:spacing w:val="-2"/>
        </w:rPr>
        <w:t>e</w:t>
      </w:r>
      <w:r w:rsidR="00186022" w:rsidRPr="009F0AB7">
        <w:rPr>
          <w:bCs/>
          <w:i/>
          <w:color w:val="0D0D0D" w:themeColor="text1" w:themeTint="F2"/>
        </w:rPr>
        <w:t>v</w:t>
      </w:r>
      <w:r w:rsidR="00186022" w:rsidRPr="009F0AB7">
        <w:rPr>
          <w:bCs/>
          <w:i/>
          <w:color w:val="0D0D0D" w:themeColor="text1" w:themeTint="F2"/>
          <w:spacing w:val="1"/>
        </w:rPr>
        <w:t>i</w:t>
      </w:r>
      <w:r w:rsidR="00186022" w:rsidRPr="009F0AB7">
        <w:rPr>
          <w:bCs/>
          <w:i/>
          <w:color w:val="0D0D0D" w:themeColor="text1" w:themeTint="F2"/>
          <w:spacing w:val="-3"/>
        </w:rPr>
        <w:t>a</w:t>
      </w:r>
      <w:r w:rsidR="00186022" w:rsidRPr="009F0AB7">
        <w:rPr>
          <w:bCs/>
          <w:i/>
          <w:color w:val="0D0D0D" w:themeColor="text1" w:themeTint="F2"/>
        </w:rPr>
        <w:t>t</w:t>
      </w:r>
      <w:r w:rsidR="00186022" w:rsidRPr="009F0AB7">
        <w:rPr>
          <w:bCs/>
          <w:i/>
          <w:color w:val="0D0D0D" w:themeColor="text1" w:themeTint="F2"/>
          <w:spacing w:val="-2"/>
        </w:rPr>
        <w:t>i</w:t>
      </w:r>
      <w:r w:rsidR="00186022" w:rsidRPr="009F0AB7">
        <w:rPr>
          <w:bCs/>
          <w:i/>
          <w:color w:val="0D0D0D" w:themeColor="text1" w:themeTint="F2"/>
        </w:rPr>
        <w:t>on</w:t>
      </w:r>
      <w:r w:rsidR="00186022" w:rsidRPr="009F0AB7">
        <w:rPr>
          <w:bCs/>
          <w:i/>
          <w:color w:val="0D0D0D" w:themeColor="text1" w:themeTint="F2"/>
          <w:spacing w:val="2"/>
        </w:rPr>
        <w:t xml:space="preserve"> </w:t>
      </w:r>
      <w:r w:rsidR="00186022" w:rsidRPr="009F0AB7">
        <w:rPr>
          <w:bCs/>
          <w:i/>
          <w:color w:val="0D0D0D" w:themeColor="text1" w:themeTint="F2"/>
          <w:spacing w:val="-3"/>
        </w:rPr>
        <w:t>o</w:t>
      </w:r>
      <w:r w:rsidR="00186022" w:rsidRPr="009F0AB7">
        <w:rPr>
          <w:bCs/>
          <w:i/>
          <w:color w:val="0D0D0D" w:themeColor="text1" w:themeTint="F2"/>
        </w:rPr>
        <w:t>f ac</w:t>
      </w:r>
      <w:r w:rsidR="00186022" w:rsidRPr="009F0AB7">
        <w:rPr>
          <w:bCs/>
          <w:i/>
          <w:color w:val="0D0D0D" w:themeColor="text1" w:themeTint="F2"/>
          <w:spacing w:val="1"/>
        </w:rPr>
        <w:t>t</w:t>
      </w:r>
      <w:r w:rsidR="00186022" w:rsidRPr="009F0AB7">
        <w:rPr>
          <w:bCs/>
          <w:i/>
          <w:color w:val="0D0D0D" w:themeColor="text1" w:themeTint="F2"/>
        </w:rPr>
        <w:t>u</w:t>
      </w:r>
      <w:r w:rsidR="00186022" w:rsidRPr="009F0AB7">
        <w:rPr>
          <w:bCs/>
          <w:i/>
          <w:color w:val="0D0D0D" w:themeColor="text1" w:themeTint="F2"/>
          <w:spacing w:val="-3"/>
        </w:rPr>
        <w:t>a</w:t>
      </w:r>
      <w:r w:rsidR="00186022" w:rsidRPr="009F0AB7">
        <w:rPr>
          <w:bCs/>
          <w:i/>
          <w:color w:val="0D0D0D" w:themeColor="text1" w:themeTint="F2"/>
        </w:rPr>
        <w:t>l</w:t>
      </w:r>
      <w:r w:rsidR="00186022" w:rsidRPr="009F0AB7">
        <w:rPr>
          <w:bCs/>
          <w:i/>
          <w:color w:val="0D0D0D" w:themeColor="text1" w:themeTint="F2"/>
          <w:spacing w:val="1"/>
        </w:rPr>
        <w:t xml:space="preserve"> </w:t>
      </w:r>
      <w:r w:rsidR="00186022" w:rsidRPr="009F0AB7">
        <w:rPr>
          <w:bCs/>
          <w:i/>
          <w:color w:val="0D0D0D" w:themeColor="text1" w:themeTint="F2"/>
          <w:spacing w:val="-2"/>
        </w:rPr>
        <w:t>e</w:t>
      </w:r>
      <w:r w:rsidR="00186022" w:rsidRPr="009F0AB7">
        <w:rPr>
          <w:bCs/>
          <w:i/>
          <w:color w:val="0D0D0D" w:themeColor="text1" w:themeTint="F2"/>
        </w:rPr>
        <w:t>xpen</w:t>
      </w:r>
      <w:r w:rsidR="00186022" w:rsidRPr="009F0AB7">
        <w:rPr>
          <w:bCs/>
          <w:i/>
          <w:color w:val="0D0D0D" w:themeColor="text1" w:themeTint="F2"/>
          <w:spacing w:val="-3"/>
        </w:rPr>
        <w:t>d</w:t>
      </w:r>
      <w:r w:rsidR="00186022" w:rsidRPr="009F0AB7">
        <w:rPr>
          <w:bCs/>
          <w:i/>
          <w:color w:val="0D0D0D" w:themeColor="text1" w:themeTint="F2"/>
        </w:rPr>
        <w:t>i</w:t>
      </w:r>
      <w:r w:rsidR="00186022" w:rsidRPr="009F0AB7">
        <w:rPr>
          <w:bCs/>
          <w:i/>
          <w:color w:val="0D0D0D" w:themeColor="text1" w:themeTint="F2"/>
          <w:spacing w:val="-2"/>
        </w:rPr>
        <w:t>t</w:t>
      </w:r>
      <w:r w:rsidR="00186022" w:rsidRPr="009F0AB7">
        <w:rPr>
          <w:bCs/>
          <w:i/>
          <w:color w:val="0D0D0D" w:themeColor="text1" w:themeTint="F2"/>
        </w:rPr>
        <w:t>ur</w:t>
      </w:r>
      <w:r w:rsidR="00186022" w:rsidRPr="009F0AB7">
        <w:rPr>
          <w:bCs/>
          <w:i/>
          <w:color w:val="0D0D0D" w:themeColor="text1" w:themeTint="F2"/>
          <w:spacing w:val="-2"/>
        </w:rPr>
        <w:t>e</w:t>
      </w:r>
      <w:r w:rsidR="00186022" w:rsidRPr="009F0AB7">
        <w:rPr>
          <w:bCs/>
          <w:i/>
          <w:color w:val="0D0D0D" w:themeColor="text1" w:themeTint="F2"/>
        </w:rPr>
        <w:t xml:space="preserve">s </w:t>
      </w:r>
      <w:r w:rsidR="00186022" w:rsidRPr="009F0AB7">
        <w:rPr>
          <w:bCs/>
          <w:i/>
          <w:color w:val="0D0D0D" w:themeColor="text1" w:themeTint="F2"/>
          <w:spacing w:val="1"/>
        </w:rPr>
        <w:t>f</w:t>
      </w:r>
      <w:r w:rsidR="00186022" w:rsidRPr="009F0AB7">
        <w:rPr>
          <w:bCs/>
          <w:i/>
          <w:color w:val="0D0D0D" w:themeColor="text1" w:themeTint="F2"/>
          <w:spacing w:val="-2"/>
        </w:rPr>
        <w:t>r</w:t>
      </w:r>
      <w:r w:rsidR="00186022" w:rsidRPr="009F0AB7">
        <w:rPr>
          <w:bCs/>
          <w:i/>
          <w:color w:val="0D0D0D" w:themeColor="text1" w:themeTint="F2"/>
        </w:rPr>
        <w:t>om</w:t>
      </w:r>
      <w:r w:rsidR="00186022" w:rsidRPr="009F0AB7">
        <w:rPr>
          <w:bCs/>
          <w:i/>
          <w:color w:val="0D0D0D" w:themeColor="text1" w:themeTint="F2"/>
          <w:spacing w:val="-1"/>
        </w:rPr>
        <w:t xml:space="preserve"> </w:t>
      </w:r>
      <w:r w:rsidR="00186022" w:rsidRPr="009F0AB7">
        <w:rPr>
          <w:bCs/>
          <w:i/>
          <w:color w:val="0D0D0D" w:themeColor="text1" w:themeTint="F2"/>
          <w:spacing w:val="-3"/>
        </w:rPr>
        <w:t>b</w:t>
      </w:r>
      <w:r w:rsidR="00186022" w:rsidRPr="009F0AB7">
        <w:rPr>
          <w:bCs/>
          <w:i/>
          <w:color w:val="0D0D0D" w:themeColor="text1" w:themeTint="F2"/>
        </w:rPr>
        <w:t xml:space="preserve">oard </w:t>
      </w:r>
      <w:r w:rsidR="00E14AB3" w:rsidRPr="009F0AB7">
        <w:rPr>
          <w:bCs/>
          <w:i/>
          <w:color w:val="0D0D0D" w:themeColor="text1" w:themeTint="F2"/>
        </w:rPr>
        <w:tab/>
      </w:r>
      <w:r w:rsidR="00186022" w:rsidRPr="009F0AB7">
        <w:rPr>
          <w:bCs/>
          <w:i/>
          <w:color w:val="0D0D0D" w:themeColor="text1" w:themeTint="F2"/>
        </w:rPr>
        <w:t>p</w:t>
      </w:r>
      <w:r w:rsidR="00186022" w:rsidRPr="009F0AB7">
        <w:rPr>
          <w:bCs/>
          <w:i/>
          <w:color w:val="0D0D0D" w:themeColor="text1" w:themeTint="F2"/>
          <w:spacing w:val="-2"/>
        </w:rPr>
        <w:t>r</w:t>
      </w:r>
      <w:r w:rsidR="00186022" w:rsidRPr="009F0AB7">
        <w:rPr>
          <w:bCs/>
          <w:i/>
          <w:color w:val="0D0D0D" w:themeColor="text1" w:themeTint="F2"/>
        </w:rPr>
        <w:t>io</w:t>
      </w:r>
      <w:r w:rsidR="00186022" w:rsidRPr="009F0AB7">
        <w:rPr>
          <w:bCs/>
          <w:i/>
          <w:color w:val="0D0D0D" w:themeColor="text1" w:themeTint="F2"/>
          <w:spacing w:val="-2"/>
        </w:rPr>
        <w:t>r</w:t>
      </w:r>
      <w:r w:rsidR="00186022" w:rsidRPr="009F0AB7">
        <w:rPr>
          <w:bCs/>
          <w:i/>
          <w:color w:val="0D0D0D" w:themeColor="text1" w:themeTint="F2"/>
        </w:rPr>
        <w:t>i</w:t>
      </w:r>
      <w:r w:rsidR="00186022" w:rsidRPr="009F0AB7">
        <w:rPr>
          <w:bCs/>
          <w:i/>
          <w:color w:val="0D0D0D" w:themeColor="text1" w:themeTint="F2"/>
          <w:spacing w:val="-2"/>
        </w:rPr>
        <w:t>t</w:t>
      </w:r>
      <w:r w:rsidR="00186022" w:rsidRPr="009F0AB7">
        <w:rPr>
          <w:bCs/>
          <w:i/>
          <w:color w:val="0D0D0D" w:themeColor="text1" w:themeTint="F2"/>
        </w:rPr>
        <w:t>i</w:t>
      </w:r>
      <w:r w:rsidR="00186022" w:rsidRPr="009F0AB7">
        <w:rPr>
          <w:bCs/>
          <w:i/>
          <w:color w:val="0D0D0D" w:themeColor="text1" w:themeTint="F2"/>
          <w:spacing w:val="-2"/>
        </w:rPr>
        <w:t>e</w:t>
      </w:r>
      <w:r w:rsidR="00186022" w:rsidRPr="009F0AB7">
        <w:rPr>
          <w:bCs/>
          <w:i/>
          <w:color w:val="0D0D0D" w:themeColor="text1" w:themeTint="F2"/>
        </w:rPr>
        <w:t>s e</w:t>
      </w:r>
      <w:r w:rsidR="00186022" w:rsidRPr="009F0AB7">
        <w:rPr>
          <w:bCs/>
          <w:i/>
          <w:color w:val="0D0D0D" w:themeColor="text1" w:themeTint="F2"/>
          <w:spacing w:val="-2"/>
        </w:rPr>
        <w:t>s</w:t>
      </w:r>
      <w:r w:rsidR="00186022" w:rsidRPr="009F0AB7">
        <w:rPr>
          <w:bCs/>
          <w:i/>
          <w:color w:val="0D0D0D" w:themeColor="text1" w:themeTint="F2"/>
        </w:rPr>
        <w:t>ta</w:t>
      </w:r>
      <w:r w:rsidR="00186022" w:rsidRPr="009F0AB7">
        <w:rPr>
          <w:bCs/>
          <w:i/>
          <w:color w:val="0D0D0D" w:themeColor="text1" w:themeTint="F2"/>
          <w:spacing w:val="-3"/>
        </w:rPr>
        <w:t>b</w:t>
      </w:r>
      <w:r w:rsidR="00186022" w:rsidRPr="009F0AB7">
        <w:rPr>
          <w:bCs/>
          <w:i/>
          <w:color w:val="0D0D0D" w:themeColor="text1" w:themeTint="F2"/>
        </w:rPr>
        <w:t>l</w:t>
      </w:r>
      <w:r w:rsidR="00186022" w:rsidRPr="009F0AB7">
        <w:rPr>
          <w:bCs/>
          <w:i/>
          <w:color w:val="0D0D0D" w:themeColor="text1" w:themeTint="F2"/>
          <w:spacing w:val="-2"/>
        </w:rPr>
        <w:t>i</w:t>
      </w:r>
      <w:r w:rsidR="00186022" w:rsidRPr="009F0AB7">
        <w:rPr>
          <w:bCs/>
          <w:i/>
          <w:color w:val="0D0D0D" w:themeColor="text1" w:themeTint="F2"/>
        </w:rPr>
        <w:t>shed</w:t>
      </w:r>
      <w:r w:rsidR="00186022" w:rsidRPr="009F0AB7">
        <w:rPr>
          <w:bCs/>
          <w:i/>
          <w:color w:val="0D0D0D" w:themeColor="text1" w:themeTint="F2"/>
          <w:spacing w:val="-3"/>
        </w:rPr>
        <w:t xml:space="preserve"> </w:t>
      </w:r>
      <w:r w:rsidR="00186022" w:rsidRPr="009F0AB7">
        <w:rPr>
          <w:bCs/>
          <w:i/>
          <w:color w:val="0D0D0D" w:themeColor="text1" w:themeTint="F2"/>
          <w:spacing w:val="-2"/>
        </w:rPr>
        <w:t>i</w:t>
      </w:r>
      <w:r w:rsidR="00186022" w:rsidRPr="009F0AB7">
        <w:rPr>
          <w:bCs/>
          <w:i/>
          <w:color w:val="0D0D0D" w:themeColor="text1" w:themeTint="F2"/>
        </w:rPr>
        <w:t>n Ends p</w:t>
      </w:r>
      <w:r w:rsidR="00186022" w:rsidRPr="009F0AB7">
        <w:rPr>
          <w:bCs/>
          <w:i/>
          <w:color w:val="0D0D0D" w:themeColor="text1" w:themeTint="F2"/>
          <w:spacing w:val="-3"/>
        </w:rPr>
        <w:t>o</w:t>
      </w:r>
      <w:r w:rsidR="00186022" w:rsidRPr="009F0AB7">
        <w:rPr>
          <w:bCs/>
          <w:i/>
          <w:color w:val="0D0D0D" w:themeColor="text1" w:themeTint="F2"/>
        </w:rPr>
        <w:t>l</w:t>
      </w:r>
      <w:r w:rsidR="00186022" w:rsidRPr="009F0AB7">
        <w:rPr>
          <w:bCs/>
          <w:i/>
          <w:color w:val="0D0D0D" w:themeColor="text1" w:themeTint="F2"/>
          <w:spacing w:val="-2"/>
        </w:rPr>
        <w:t>i</w:t>
      </w:r>
      <w:r w:rsidR="00186022" w:rsidRPr="009F0AB7">
        <w:rPr>
          <w:bCs/>
          <w:i/>
          <w:color w:val="0D0D0D" w:themeColor="text1" w:themeTint="F2"/>
        </w:rPr>
        <w:t>c</w:t>
      </w:r>
      <w:r w:rsidR="00186022" w:rsidRPr="009F0AB7">
        <w:rPr>
          <w:bCs/>
          <w:i/>
          <w:color w:val="0D0D0D" w:themeColor="text1" w:themeTint="F2"/>
          <w:spacing w:val="-2"/>
        </w:rPr>
        <w:t>i</w:t>
      </w:r>
      <w:r w:rsidR="00186022" w:rsidRPr="009F0AB7">
        <w:rPr>
          <w:bCs/>
          <w:i/>
          <w:color w:val="0D0D0D" w:themeColor="text1" w:themeTint="F2"/>
        </w:rPr>
        <w:t>es.</w:t>
      </w:r>
    </w:p>
    <w:p w:rsidR="00680B0B" w:rsidRDefault="00680B0B" w:rsidP="00901CEF">
      <w:pPr>
        <w:pStyle w:val="paragraph"/>
        <w:jc w:val="both"/>
        <w:textAlignment w:val="baseline"/>
        <w:rPr>
          <w:bCs/>
          <w:i/>
          <w:color w:val="0D0D0D" w:themeColor="text1" w:themeTint="F2"/>
        </w:rPr>
      </w:pPr>
    </w:p>
    <w:p w:rsidR="00901CEF" w:rsidRDefault="00901CEF" w:rsidP="00901CEF">
      <w:pPr>
        <w:pStyle w:val="paragraph"/>
        <w:jc w:val="both"/>
        <w:textAlignment w:val="baseline"/>
      </w:pPr>
      <w:r>
        <w:rPr>
          <w:bCs/>
          <w:i/>
          <w:color w:val="0D0D0D" w:themeColor="text1" w:themeTint="F2"/>
        </w:rPr>
        <w:t>NEDHS</w:t>
      </w:r>
      <w:r>
        <w:t>A</w:t>
      </w:r>
      <w:r>
        <w:rPr>
          <w:spacing w:val="-1"/>
        </w:rPr>
        <w:t>’</w:t>
      </w:r>
      <w:r>
        <w:t>s</w:t>
      </w:r>
      <w:r>
        <w:rPr>
          <w:spacing w:val="29"/>
        </w:rPr>
        <w:t xml:space="preserve"> </w:t>
      </w:r>
      <w:r>
        <w:rPr>
          <w:spacing w:val="-1"/>
        </w:rPr>
        <w:t>F</w:t>
      </w:r>
      <w:r>
        <w:t>Y2</w:t>
      </w:r>
      <w:r w:rsidR="0029119D">
        <w:t>2</w:t>
      </w:r>
      <w:r>
        <w:rPr>
          <w:spacing w:val="29"/>
        </w:rPr>
        <w:t xml:space="preserve"> </w:t>
      </w:r>
      <w:r>
        <w:rPr>
          <w:spacing w:val="-1"/>
        </w:rPr>
        <w:t>a</w:t>
      </w:r>
      <w:r>
        <w:rPr>
          <w:spacing w:val="2"/>
        </w:rPr>
        <w:t>p</w:t>
      </w:r>
      <w:r>
        <w:t>p</w:t>
      </w:r>
      <w:r>
        <w:rPr>
          <w:spacing w:val="-1"/>
        </w:rPr>
        <w:t>r</w:t>
      </w:r>
      <w:r>
        <w:t>op</w:t>
      </w:r>
      <w:r>
        <w:rPr>
          <w:spacing w:val="-1"/>
        </w:rPr>
        <w:t>r</w:t>
      </w:r>
      <w:r>
        <w:t>i</w:t>
      </w:r>
      <w:r>
        <w:rPr>
          <w:spacing w:val="-1"/>
        </w:rPr>
        <w:t>a</w:t>
      </w:r>
      <w:r>
        <w:t>t</w:t>
      </w:r>
      <w:r>
        <w:rPr>
          <w:spacing w:val="-1"/>
        </w:rPr>
        <w:t>e</w:t>
      </w:r>
      <w:r>
        <w:t>d</w:t>
      </w:r>
      <w:r>
        <w:rPr>
          <w:spacing w:val="29"/>
        </w:rPr>
        <w:t xml:space="preserve"> </w:t>
      </w:r>
      <w:r>
        <w:t>bu</w:t>
      </w:r>
      <w:r>
        <w:rPr>
          <w:spacing w:val="2"/>
        </w:rPr>
        <w:t>d</w:t>
      </w:r>
      <w:r>
        <w:rPr>
          <w:spacing w:val="-2"/>
        </w:rPr>
        <w:t>g</w:t>
      </w:r>
      <w:r>
        <w:rPr>
          <w:spacing w:val="-1"/>
        </w:rPr>
        <w:t>e</w:t>
      </w:r>
      <w:r>
        <w:t>t</w:t>
      </w:r>
      <w:r>
        <w:rPr>
          <w:spacing w:val="29"/>
        </w:rPr>
        <w:t xml:space="preserve"> </w:t>
      </w:r>
      <w:r>
        <w:t>is</w:t>
      </w:r>
      <w:r>
        <w:rPr>
          <w:spacing w:val="29"/>
        </w:rPr>
        <w:t xml:space="preserve"> </w:t>
      </w:r>
      <w:r>
        <w:t>$15,</w:t>
      </w:r>
      <w:r w:rsidR="00AC05ED">
        <w:t xml:space="preserve"> </w:t>
      </w:r>
      <w:r w:rsidR="0029119D">
        <w:t>516,455</w:t>
      </w:r>
      <w:r>
        <w:t>.</w:t>
      </w:r>
      <w:r>
        <w:rPr>
          <w:spacing w:val="29"/>
        </w:rPr>
        <w:t xml:space="preserve"> </w:t>
      </w:r>
      <w:r>
        <w:t>Our</w:t>
      </w:r>
      <w:r>
        <w:rPr>
          <w:spacing w:val="28"/>
        </w:rPr>
        <w:t xml:space="preserve"> </w:t>
      </w:r>
      <w:r>
        <w:rPr>
          <w:spacing w:val="1"/>
        </w:rPr>
        <w:t>S</w:t>
      </w:r>
      <w:r>
        <w:t>GF</w:t>
      </w:r>
      <w:r>
        <w:rPr>
          <w:spacing w:val="27"/>
        </w:rPr>
        <w:t xml:space="preserve"> </w:t>
      </w:r>
      <w:r>
        <w:t>=</w:t>
      </w:r>
      <w:r>
        <w:rPr>
          <w:spacing w:val="28"/>
        </w:rPr>
        <w:t xml:space="preserve"> </w:t>
      </w:r>
      <w:r>
        <w:t>$</w:t>
      </w:r>
      <w:r w:rsidR="0029119D">
        <w:t>10,578,707</w:t>
      </w:r>
      <w:r>
        <w:t>.</w:t>
      </w:r>
      <w:r>
        <w:rPr>
          <w:spacing w:val="29"/>
        </w:rPr>
        <w:t xml:space="preserve"> </w:t>
      </w:r>
      <w:r w:rsidR="00BF321E">
        <w:t>Our IAT = $</w:t>
      </w:r>
      <w:r w:rsidR="0029119D">
        <w:t>4,163,904</w:t>
      </w:r>
      <w:r>
        <w:t xml:space="preserve">. </w:t>
      </w:r>
      <w:r>
        <w:rPr>
          <w:spacing w:val="1"/>
        </w:rPr>
        <w:t>S</w:t>
      </w:r>
      <w:r>
        <w:rPr>
          <w:spacing w:val="-1"/>
        </w:rPr>
        <w:t>e</w:t>
      </w:r>
      <w:r>
        <w:t>l</w:t>
      </w:r>
      <w:r>
        <w:rPr>
          <w:spacing w:val="-1"/>
        </w:rPr>
        <w:t>f</w:t>
      </w:r>
      <w:r>
        <w:rPr>
          <w:spacing w:val="2"/>
        </w:rPr>
        <w:t>-</w:t>
      </w:r>
      <w:r>
        <w:t>g</w:t>
      </w:r>
      <w:r>
        <w:rPr>
          <w:spacing w:val="-1"/>
        </w:rPr>
        <w:t>e</w:t>
      </w:r>
      <w:r>
        <w:t>n</w:t>
      </w:r>
      <w:r>
        <w:rPr>
          <w:spacing w:val="-1"/>
        </w:rPr>
        <w:t>era</w:t>
      </w:r>
      <w:r>
        <w:rPr>
          <w:spacing w:val="3"/>
        </w:rPr>
        <w:t>t</w:t>
      </w:r>
      <w:r>
        <w:rPr>
          <w:spacing w:val="-1"/>
        </w:rPr>
        <w:t>e</w:t>
      </w:r>
      <w:r>
        <w:t>d =</w:t>
      </w:r>
      <w:r>
        <w:rPr>
          <w:spacing w:val="-1"/>
        </w:rPr>
        <w:t xml:space="preserve"> </w:t>
      </w:r>
      <w:r>
        <w:t>$773,844.</w:t>
      </w:r>
    </w:p>
    <w:p w:rsidR="00831120" w:rsidRDefault="00831120" w:rsidP="00901CEF">
      <w:pPr>
        <w:pStyle w:val="paragraph"/>
        <w:jc w:val="both"/>
        <w:textAlignment w:val="baseline"/>
      </w:pPr>
    </w:p>
    <w:p w:rsidR="00831120" w:rsidRDefault="00831120" w:rsidP="00901CEF">
      <w:pPr>
        <w:pStyle w:val="paragraph"/>
        <w:jc w:val="both"/>
        <w:textAlignment w:val="baseline"/>
      </w:pPr>
    </w:p>
    <w:p w:rsidR="00831120" w:rsidRDefault="00831120" w:rsidP="00901CEF">
      <w:pPr>
        <w:pStyle w:val="paragraph"/>
        <w:jc w:val="both"/>
        <w:textAlignment w:val="baseline"/>
      </w:pPr>
    </w:p>
    <w:p w:rsidR="009F33A2" w:rsidRDefault="009F33A2" w:rsidP="009F33A2">
      <w:pPr>
        <w:spacing w:after="0"/>
        <w:rPr>
          <w:rFonts w:ascii="Arial" w:eastAsia="Arial" w:hAnsi="Arial" w:cs="Arial"/>
          <w:b/>
          <w:sz w:val="24"/>
          <w:szCs w:val="24"/>
          <w:u w:val="single"/>
        </w:rPr>
      </w:pPr>
      <w:r w:rsidRPr="00B26DAA">
        <w:rPr>
          <w:rFonts w:ascii="Arial" w:eastAsia="Arial" w:hAnsi="Arial" w:cs="Arial"/>
          <w:b/>
          <w:sz w:val="24"/>
          <w:szCs w:val="24"/>
          <w:u w:val="single"/>
        </w:rPr>
        <w:t>Board –</w:t>
      </w:r>
    </w:p>
    <w:p w:rsidR="00610BDC" w:rsidRPr="00976DE7" w:rsidRDefault="00610BDC" w:rsidP="00610BDC">
      <w:pPr>
        <w:pStyle w:val="ListParagraph"/>
        <w:numPr>
          <w:ilvl w:val="0"/>
          <w:numId w:val="5"/>
        </w:numPr>
        <w:spacing w:after="0"/>
        <w:ind w:left="1080"/>
        <w:rPr>
          <w:rFonts w:ascii="Arial" w:eastAsia="Arial" w:hAnsi="Arial" w:cs="Arial"/>
          <w:b/>
          <w:sz w:val="24"/>
          <w:szCs w:val="24"/>
          <w:u w:val="single"/>
        </w:rPr>
      </w:pPr>
      <w:r w:rsidRPr="00976DE7">
        <w:rPr>
          <w:rFonts w:ascii="Arial" w:hAnsi="Arial" w:cs="Arial"/>
          <w:sz w:val="24"/>
          <w:szCs w:val="24"/>
        </w:rPr>
        <w:t>Global Executive Constraints (Policy Manual Page 12)</w:t>
      </w:r>
    </w:p>
    <w:p w:rsidR="00610BDC" w:rsidRDefault="00610BDC" w:rsidP="00610BDC">
      <w:pPr>
        <w:pStyle w:val="ListParagraph"/>
        <w:numPr>
          <w:ilvl w:val="0"/>
          <w:numId w:val="5"/>
        </w:numPr>
        <w:spacing w:after="0"/>
        <w:ind w:left="1080"/>
        <w:rPr>
          <w:rFonts w:ascii="Arial" w:eastAsia="Arial" w:hAnsi="Arial" w:cs="Arial"/>
          <w:sz w:val="24"/>
          <w:szCs w:val="24"/>
        </w:rPr>
      </w:pPr>
      <w:r>
        <w:rPr>
          <w:rFonts w:ascii="Arial" w:eastAsia="Arial" w:hAnsi="Arial" w:cs="Arial"/>
          <w:sz w:val="24"/>
          <w:szCs w:val="24"/>
        </w:rPr>
        <w:t>Executive Limits:  Communication with and Support of the Board (Policy Manual page 12-13) No changes was made to either policy above.</w:t>
      </w:r>
    </w:p>
    <w:p w:rsidR="00610BDC" w:rsidRDefault="00610BDC" w:rsidP="00610BDC">
      <w:pPr>
        <w:pStyle w:val="ListParagraph"/>
        <w:spacing w:after="0"/>
        <w:ind w:left="1080"/>
        <w:rPr>
          <w:rFonts w:ascii="Arial" w:eastAsia="Arial" w:hAnsi="Arial" w:cs="Arial"/>
          <w:sz w:val="24"/>
          <w:szCs w:val="24"/>
        </w:rPr>
      </w:pPr>
    </w:p>
    <w:p w:rsidR="00610BDC" w:rsidRPr="00610BDC" w:rsidRDefault="00610BDC" w:rsidP="00183386">
      <w:pPr>
        <w:pStyle w:val="ListParagraph"/>
        <w:numPr>
          <w:ilvl w:val="0"/>
          <w:numId w:val="5"/>
        </w:numPr>
        <w:spacing w:after="0"/>
        <w:ind w:left="1080"/>
        <w:rPr>
          <w:rFonts w:ascii="Arial" w:eastAsia="Arial" w:hAnsi="Arial" w:cs="Arial"/>
          <w:sz w:val="24"/>
          <w:szCs w:val="24"/>
        </w:rPr>
      </w:pPr>
      <w:r w:rsidRPr="00610BDC">
        <w:rPr>
          <w:rFonts w:ascii="Arial" w:eastAsia="Arial" w:hAnsi="Arial" w:cs="Arial"/>
          <w:sz w:val="24"/>
          <w:szCs w:val="24"/>
        </w:rPr>
        <w:t xml:space="preserve">Nominations for Board Executive Committee 2022 – Mr. Shipp will send </w:t>
      </w:r>
      <w:r w:rsidR="00B96599">
        <w:rPr>
          <w:rFonts w:ascii="Arial" w:eastAsia="Arial" w:hAnsi="Arial" w:cs="Arial"/>
          <w:sz w:val="24"/>
          <w:szCs w:val="24"/>
        </w:rPr>
        <w:t xml:space="preserve">all </w:t>
      </w:r>
      <w:r w:rsidRPr="00610BDC">
        <w:rPr>
          <w:rFonts w:ascii="Arial" w:eastAsia="Arial" w:hAnsi="Arial" w:cs="Arial"/>
          <w:sz w:val="24"/>
          <w:szCs w:val="24"/>
        </w:rPr>
        <w:t>board members a description of each officer position</w:t>
      </w:r>
      <w:r w:rsidR="00B96599">
        <w:rPr>
          <w:rFonts w:ascii="Arial" w:eastAsia="Arial" w:hAnsi="Arial" w:cs="Arial"/>
          <w:sz w:val="24"/>
          <w:szCs w:val="24"/>
        </w:rPr>
        <w:t xml:space="preserve"> via email and they will elect members to create a nominating committee to elect new officers for 2022.</w:t>
      </w:r>
    </w:p>
    <w:p w:rsidR="00610BDC" w:rsidRPr="004C5C56" w:rsidRDefault="00610BDC" w:rsidP="00610BDC">
      <w:pPr>
        <w:spacing w:after="0"/>
        <w:rPr>
          <w:rFonts w:ascii="Arial" w:eastAsia="Arial" w:hAnsi="Arial" w:cs="Arial"/>
          <w:sz w:val="24"/>
          <w:szCs w:val="24"/>
        </w:rPr>
      </w:pPr>
    </w:p>
    <w:p w:rsidR="00610BDC" w:rsidRDefault="00610BDC" w:rsidP="00610BDC">
      <w:pPr>
        <w:pStyle w:val="ListParagraph"/>
        <w:spacing w:after="0"/>
        <w:ind w:left="1080"/>
        <w:rPr>
          <w:rFonts w:ascii="Arial" w:eastAsia="Arial" w:hAnsi="Arial" w:cs="Arial"/>
          <w:sz w:val="24"/>
          <w:szCs w:val="24"/>
        </w:rPr>
      </w:pPr>
      <w:r>
        <w:rPr>
          <w:rFonts w:ascii="Arial" w:eastAsia="Arial" w:hAnsi="Arial" w:cs="Arial"/>
          <w:sz w:val="24"/>
          <w:szCs w:val="24"/>
        </w:rPr>
        <w:t>Current Executive Committee Northeast Delta Human Services Authority:</w:t>
      </w:r>
    </w:p>
    <w:p w:rsidR="00610BDC" w:rsidRDefault="00610BDC" w:rsidP="00610BDC">
      <w:pPr>
        <w:pStyle w:val="ListParagraph"/>
        <w:spacing w:after="0"/>
        <w:ind w:left="1080"/>
        <w:rPr>
          <w:rFonts w:ascii="Arial" w:eastAsia="Arial" w:hAnsi="Arial" w:cs="Arial"/>
          <w:sz w:val="24"/>
          <w:szCs w:val="24"/>
        </w:rPr>
      </w:pPr>
    </w:p>
    <w:p w:rsidR="00610BDC" w:rsidRDefault="00610BDC" w:rsidP="00610BDC">
      <w:pPr>
        <w:pStyle w:val="ListParagraph"/>
        <w:spacing w:after="0"/>
        <w:ind w:left="1080"/>
        <w:rPr>
          <w:rFonts w:ascii="Arial" w:eastAsia="Arial" w:hAnsi="Arial" w:cs="Arial"/>
          <w:sz w:val="24"/>
          <w:szCs w:val="24"/>
        </w:rPr>
      </w:pPr>
      <w:r>
        <w:rPr>
          <w:rFonts w:ascii="Arial" w:eastAsia="Arial" w:hAnsi="Arial" w:cs="Arial"/>
          <w:sz w:val="24"/>
          <w:szCs w:val="24"/>
        </w:rPr>
        <w:t>Chairperson - Mike Shipp</w:t>
      </w:r>
    </w:p>
    <w:p w:rsidR="00610BDC" w:rsidRDefault="00610BDC" w:rsidP="00610BDC">
      <w:pPr>
        <w:pStyle w:val="ListParagraph"/>
        <w:spacing w:after="0"/>
        <w:ind w:left="1080"/>
        <w:rPr>
          <w:rFonts w:ascii="Arial" w:eastAsia="Arial" w:hAnsi="Arial" w:cs="Arial"/>
          <w:sz w:val="24"/>
          <w:szCs w:val="24"/>
        </w:rPr>
      </w:pPr>
    </w:p>
    <w:p w:rsidR="00610BDC" w:rsidRDefault="00610BDC" w:rsidP="00610BDC">
      <w:pPr>
        <w:pStyle w:val="ListParagraph"/>
        <w:spacing w:after="0"/>
        <w:ind w:left="1080"/>
        <w:rPr>
          <w:rFonts w:ascii="Arial" w:eastAsia="Arial" w:hAnsi="Arial" w:cs="Arial"/>
          <w:sz w:val="24"/>
          <w:szCs w:val="24"/>
        </w:rPr>
      </w:pPr>
      <w:r>
        <w:rPr>
          <w:rFonts w:ascii="Arial" w:eastAsia="Arial" w:hAnsi="Arial" w:cs="Arial"/>
          <w:sz w:val="24"/>
          <w:szCs w:val="24"/>
        </w:rPr>
        <w:t>Vice-Chairperson - Vacant – Dr. Baker resigned</w:t>
      </w:r>
      <w:r w:rsidR="00B96599">
        <w:rPr>
          <w:rFonts w:ascii="Arial" w:eastAsia="Arial" w:hAnsi="Arial" w:cs="Arial"/>
          <w:sz w:val="24"/>
          <w:szCs w:val="24"/>
        </w:rPr>
        <w:t xml:space="preserve"> 09/11/2021</w:t>
      </w:r>
    </w:p>
    <w:p w:rsidR="00610BDC" w:rsidRDefault="00610BDC" w:rsidP="00610BDC">
      <w:pPr>
        <w:pStyle w:val="ListParagraph"/>
        <w:spacing w:after="0"/>
        <w:ind w:left="1080"/>
        <w:rPr>
          <w:rFonts w:ascii="Arial" w:eastAsia="Arial" w:hAnsi="Arial" w:cs="Arial"/>
          <w:sz w:val="24"/>
          <w:szCs w:val="24"/>
        </w:rPr>
      </w:pPr>
      <w:r>
        <w:rPr>
          <w:rFonts w:ascii="Arial" w:eastAsia="Arial" w:hAnsi="Arial" w:cs="Arial"/>
          <w:sz w:val="24"/>
          <w:szCs w:val="24"/>
        </w:rPr>
        <w:tab/>
      </w:r>
    </w:p>
    <w:p w:rsidR="00610BDC" w:rsidRDefault="00610BDC" w:rsidP="00610BDC">
      <w:pPr>
        <w:pStyle w:val="ListParagraph"/>
        <w:spacing w:after="0"/>
        <w:ind w:left="1080"/>
        <w:rPr>
          <w:rFonts w:ascii="Arial" w:eastAsia="Arial" w:hAnsi="Arial" w:cs="Arial"/>
          <w:sz w:val="24"/>
          <w:szCs w:val="24"/>
        </w:rPr>
      </w:pPr>
      <w:r>
        <w:rPr>
          <w:rFonts w:ascii="Arial" w:eastAsia="Arial" w:hAnsi="Arial" w:cs="Arial"/>
          <w:sz w:val="24"/>
          <w:szCs w:val="24"/>
        </w:rPr>
        <w:t xml:space="preserve">Secretary - </w:t>
      </w:r>
      <w:proofErr w:type="spellStart"/>
      <w:r>
        <w:rPr>
          <w:rFonts w:ascii="Arial" w:eastAsia="Arial" w:hAnsi="Arial" w:cs="Arial"/>
          <w:sz w:val="24"/>
          <w:szCs w:val="24"/>
        </w:rPr>
        <w:t>LaTanya</w:t>
      </w:r>
      <w:proofErr w:type="spellEnd"/>
      <w:r>
        <w:rPr>
          <w:rFonts w:ascii="Arial" w:eastAsia="Arial" w:hAnsi="Arial" w:cs="Arial"/>
          <w:sz w:val="24"/>
          <w:szCs w:val="24"/>
        </w:rPr>
        <w:t xml:space="preserve"> Whiteside</w:t>
      </w:r>
    </w:p>
    <w:p w:rsidR="00610BDC" w:rsidRDefault="00610BDC" w:rsidP="00610BDC">
      <w:pPr>
        <w:pStyle w:val="ListParagraph"/>
        <w:spacing w:after="0"/>
        <w:ind w:left="1080"/>
        <w:rPr>
          <w:rFonts w:ascii="Arial" w:eastAsia="Arial" w:hAnsi="Arial" w:cs="Arial"/>
          <w:sz w:val="24"/>
          <w:szCs w:val="24"/>
        </w:rPr>
      </w:pPr>
      <w:r>
        <w:rPr>
          <w:rFonts w:ascii="Arial" w:eastAsia="Arial" w:hAnsi="Arial" w:cs="Arial"/>
          <w:sz w:val="24"/>
          <w:szCs w:val="24"/>
        </w:rPr>
        <w:tab/>
      </w:r>
    </w:p>
    <w:p w:rsidR="00610BDC" w:rsidRPr="00957E32" w:rsidRDefault="00610BDC" w:rsidP="00610BDC">
      <w:pPr>
        <w:pStyle w:val="ListParagraph"/>
        <w:spacing w:after="0"/>
        <w:ind w:left="1080"/>
        <w:rPr>
          <w:rFonts w:ascii="Arial" w:eastAsia="Arial" w:hAnsi="Arial" w:cs="Arial"/>
          <w:sz w:val="24"/>
          <w:szCs w:val="24"/>
        </w:rPr>
      </w:pPr>
      <w:r>
        <w:rPr>
          <w:rFonts w:ascii="Arial" w:eastAsia="Arial" w:hAnsi="Arial" w:cs="Arial"/>
          <w:sz w:val="24"/>
          <w:szCs w:val="24"/>
        </w:rPr>
        <w:t>Treasurer</w:t>
      </w:r>
      <w:r w:rsidRPr="00AA6F34">
        <w:rPr>
          <w:rFonts w:ascii="Arial" w:eastAsia="Arial" w:hAnsi="Arial" w:cs="Arial"/>
          <w:sz w:val="24"/>
          <w:szCs w:val="24"/>
        </w:rPr>
        <w:t xml:space="preserve"> </w:t>
      </w:r>
      <w:r>
        <w:rPr>
          <w:rFonts w:ascii="Arial" w:eastAsia="Arial" w:hAnsi="Arial" w:cs="Arial"/>
          <w:sz w:val="24"/>
          <w:szCs w:val="24"/>
        </w:rPr>
        <w:t>- Yvonne Lewis</w:t>
      </w:r>
    </w:p>
    <w:p w:rsidR="00610BDC" w:rsidRPr="00B26DAA" w:rsidRDefault="00610BDC" w:rsidP="00610BDC">
      <w:pPr>
        <w:pStyle w:val="ListParagraph"/>
        <w:spacing w:after="0"/>
        <w:ind w:left="1080"/>
        <w:rPr>
          <w:rFonts w:ascii="Arial" w:eastAsia="Arial" w:hAnsi="Arial" w:cs="Arial"/>
          <w:b/>
          <w:sz w:val="24"/>
          <w:szCs w:val="24"/>
          <w:u w:val="single"/>
        </w:rPr>
      </w:pPr>
    </w:p>
    <w:p w:rsidR="00610BDC" w:rsidRPr="00610BDC" w:rsidRDefault="00610BDC" w:rsidP="00610BDC">
      <w:pPr>
        <w:pStyle w:val="ListParagraph"/>
        <w:rPr>
          <w:rFonts w:ascii="Arial" w:eastAsia="Arial" w:hAnsi="Arial" w:cs="Arial"/>
          <w:sz w:val="24"/>
          <w:szCs w:val="24"/>
        </w:rPr>
      </w:pPr>
    </w:p>
    <w:p w:rsidR="00610BDC" w:rsidRPr="00610BDC" w:rsidRDefault="00610BDC" w:rsidP="00610BDC">
      <w:pPr>
        <w:pStyle w:val="ListParagraph"/>
        <w:rPr>
          <w:rFonts w:ascii="Arial" w:eastAsia="Arial" w:hAnsi="Arial" w:cs="Arial"/>
          <w:sz w:val="24"/>
          <w:szCs w:val="24"/>
        </w:rPr>
      </w:pPr>
    </w:p>
    <w:p w:rsidR="009F33A2" w:rsidRPr="00B26DAA" w:rsidRDefault="009F33A2" w:rsidP="009F33A2">
      <w:pPr>
        <w:spacing w:after="0"/>
        <w:rPr>
          <w:rFonts w:ascii="Arial" w:eastAsia="Arial" w:hAnsi="Arial" w:cs="Arial"/>
          <w:sz w:val="24"/>
          <w:szCs w:val="24"/>
        </w:rPr>
      </w:pPr>
      <w:r w:rsidRPr="00B26DAA">
        <w:rPr>
          <w:rFonts w:ascii="Arial" w:eastAsia="Arial" w:hAnsi="Arial" w:cs="Arial"/>
          <w:b/>
          <w:sz w:val="24"/>
          <w:szCs w:val="24"/>
        </w:rPr>
        <w:lastRenderedPageBreak/>
        <w:t>BOARD MANAGEMENT</w:t>
      </w:r>
      <w:r w:rsidRPr="00B26DAA">
        <w:rPr>
          <w:rFonts w:ascii="Arial" w:eastAsia="Arial" w:hAnsi="Arial" w:cs="Arial"/>
          <w:sz w:val="24"/>
          <w:szCs w:val="24"/>
        </w:rPr>
        <w:t xml:space="preserve"> – Ongoing</w:t>
      </w:r>
    </w:p>
    <w:p w:rsidR="009F33A2" w:rsidRPr="00B26DAA" w:rsidRDefault="009F33A2" w:rsidP="009F33A2">
      <w:pPr>
        <w:pStyle w:val="ListParagraph"/>
        <w:numPr>
          <w:ilvl w:val="0"/>
          <w:numId w:val="7"/>
        </w:numPr>
        <w:spacing w:after="0"/>
        <w:rPr>
          <w:rFonts w:ascii="Arial" w:eastAsia="Arial" w:hAnsi="Arial" w:cs="Arial"/>
          <w:sz w:val="24"/>
          <w:szCs w:val="24"/>
        </w:rPr>
      </w:pPr>
      <w:r w:rsidRPr="00B26DAA">
        <w:rPr>
          <w:rFonts w:ascii="Arial" w:eastAsia="Arial" w:hAnsi="Arial" w:cs="Arial"/>
          <w:sz w:val="24"/>
          <w:szCs w:val="24"/>
        </w:rPr>
        <w:t>Board Development/ Parish Outreach</w:t>
      </w:r>
    </w:p>
    <w:p w:rsidR="009F33A2" w:rsidRPr="002F4546" w:rsidRDefault="009F33A2" w:rsidP="009F33A2">
      <w:pPr>
        <w:pStyle w:val="ListParagraph"/>
        <w:numPr>
          <w:ilvl w:val="0"/>
          <w:numId w:val="7"/>
        </w:numPr>
        <w:spacing w:after="0"/>
        <w:rPr>
          <w:rFonts w:ascii="Arial" w:eastAsia="Arial" w:hAnsi="Arial" w:cs="Arial"/>
          <w:b/>
          <w:sz w:val="24"/>
          <w:szCs w:val="24"/>
        </w:rPr>
      </w:pPr>
      <w:bookmarkStart w:id="1" w:name="_gjdgxs" w:colFirst="0" w:colLast="0"/>
      <w:bookmarkEnd w:id="1"/>
      <w:r w:rsidRPr="002F4546">
        <w:rPr>
          <w:rFonts w:ascii="Arial" w:eastAsia="Arial" w:hAnsi="Arial" w:cs="Arial"/>
          <w:sz w:val="24"/>
          <w:szCs w:val="24"/>
        </w:rPr>
        <w:t xml:space="preserve">Travel Forms </w:t>
      </w:r>
    </w:p>
    <w:p w:rsidR="009F33A2" w:rsidRPr="002F4546" w:rsidRDefault="009F33A2" w:rsidP="009F33A2">
      <w:pPr>
        <w:pStyle w:val="ListParagraph"/>
        <w:spacing w:after="0"/>
        <w:ind w:left="1080"/>
        <w:rPr>
          <w:rFonts w:ascii="Arial" w:eastAsia="Arial" w:hAnsi="Arial" w:cs="Arial"/>
          <w:b/>
          <w:sz w:val="24"/>
          <w:szCs w:val="24"/>
        </w:rPr>
      </w:pPr>
    </w:p>
    <w:p w:rsidR="009F33A2" w:rsidRDefault="009F33A2" w:rsidP="009F33A2">
      <w:pPr>
        <w:pStyle w:val="paragraph"/>
        <w:jc w:val="both"/>
        <w:textAlignment w:val="baseline"/>
        <w:rPr>
          <w:rFonts w:ascii="Arial" w:eastAsia="Arial" w:hAnsi="Arial" w:cs="Arial"/>
          <w:b/>
        </w:rPr>
      </w:pPr>
      <w:r w:rsidRPr="00B26DAA">
        <w:rPr>
          <w:rFonts w:ascii="Arial" w:eastAsia="Arial" w:hAnsi="Arial" w:cs="Arial"/>
          <w:b/>
        </w:rPr>
        <w:t xml:space="preserve">ADJOURN </w:t>
      </w:r>
    </w:p>
    <w:p w:rsidR="009F33A2" w:rsidRPr="009F0AB7" w:rsidRDefault="009F33A2" w:rsidP="009F33A2">
      <w:pPr>
        <w:pStyle w:val="paragraph"/>
        <w:jc w:val="both"/>
        <w:textAlignment w:val="baseline"/>
        <w:rPr>
          <w:rStyle w:val="normaltextrun"/>
          <w:color w:val="0D0D0D" w:themeColor="text1" w:themeTint="F2"/>
        </w:rPr>
      </w:pPr>
      <w:r w:rsidRPr="009F33A2">
        <w:rPr>
          <w:rFonts w:ascii="Arial" w:eastAsia="Arial" w:hAnsi="Arial" w:cs="Arial"/>
        </w:rPr>
        <w:t>A</w:t>
      </w:r>
      <w:r w:rsidRPr="009F33A2">
        <w:rPr>
          <w:rStyle w:val="normaltextrun"/>
          <w:bCs/>
          <w:color w:val="0D0D0D" w:themeColor="text1" w:themeTint="F2"/>
        </w:rPr>
        <w:t xml:space="preserve"> Motio</w:t>
      </w:r>
      <w:r w:rsidRPr="009F0AB7">
        <w:rPr>
          <w:rStyle w:val="normaltextrun"/>
          <w:bCs/>
          <w:color w:val="0D0D0D" w:themeColor="text1" w:themeTint="F2"/>
        </w:rPr>
        <w:t xml:space="preserve">n </w:t>
      </w:r>
      <w:r>
        <w:rPr>
          <w:rStyle w:val="normaltextrun"/>
          <w:bCs/>
          <w:color w:val="0D0D0D" w:themeColor="text1" w:themeTint="F2"/>
        </w:rPr>
        <w:t xml:space="preserve">was </w:t>
      </w:r>
      <w:r w:rsidRPr="009F0AB7">
        <w:rPr>
          <w:rStyle w:val="normaltextrun"/>
          <w:bCs/>
          <w:color w:val="0D0D0D" w:themeColor="text1" w:themeTint="F2"/>
        </w:rPr>
        <w:t>made by</w:t>
      </w:r>
      <w:r>
        <w:rPr>
          <w:rStyle w:val="normaltextrun"/>
          <w:bCs/>
          <w:color w:val="0D0D0D" w:themeColor="text1" w:themeTint="F2"/>
        </w:rPr>
        <w:t xml:space="preserve"> </w:t>
      </w:r>
      <w:proofErr w:type="spellStart"/>
      <w:r w:rsidR="00B96599">
        <w:rPr>
          <w:rStyle w:val="normaltextrun"/>
          <w:bCs/>
          <w:color w:val="0D0D0D" w:themeColor="text1" w:themeTint="F2"/>
        </w:rPr>
        <w:t>LaTanya</w:t>
      </w:r>
      <w:proofErr w:type="spellEnd"/>
      <w:r w:rsidR="00B96599">
        <w:rPr>
          <w:rStyle w:val="normaltextrun"/>
          <w:bCs/>
          <w:color w:val="0D0D0D" w:themeColor="text1" w:themeTint="F2"/>
        </w:rPr>
        <w:t xml:space="preserve"> Whiteside</w:t>
      </w:r>
      <w:r>
        <w:rPr>
          <w:rStyle w:val="normaltextrun"/>
          <w:bCs/>
          <w:color w:val="0D0D0D" w:themeColor="text1" w:themeTint="F2"/>
        </w:rPr>
        <w:t xml:space="preserve"> and </w:t>
      </w:r>
      <w:r w:rsidR="00B96599">
        <w:rPr>
          <w:rStyle w:val="normaltextrun"/>
          <w:bCs/>
          <w:color w:val="0D0D0D" w:themeColor="text1" w:themeTint="F2"/>
        </w:rPr>
        <w:t>s</w:t>
      </w:r>
      <w:r>
        <w:rPr>
          <w:rStyle w:val="normaltextrun"/>
          <w:bCs/>
          <w:color w:val="0D0D0D" w:themeColor="text1" w:themeTint="F2"/>
        </w:rPr>
        <w:t xml:space="preserve">econded by Yvonne Lewis to end meeting.   </w:t>
      </w:r>
      <w:r w:rsidRPr="009F0AB7">
        <w:rPr>
          <w:rStyle w:val="normaltextrun"/>
          <w:color w:val="0D0D0D" w:themeColor="text1" w:themeTint="F2"/>
        </w:rPr>
        <w:t>Motion passed unanimously.</w:t>
      </w:r>
    </w:p>
    <w:p w:rsidR="009F33A2" w:rsidRDefault="009F33A2" w:rsidP="009F33A2">
      <w:pPr>
        <w:spacing w:after="0"/>
        <w:rPr>
          <w:rFonts w:ascii="Arial" w:eastAsia="Arial" w:hAnsi="Arial" w:cs="Arial"/>
          <w:b/>
          <w:sz w:val="24"/>
          <w:szCs w:val="24"/>
        </w:rPr>
      </w:pPr>
    </w:p>
    <w:p w:rsidR="009F33A2" w:rsidRPr="00B26DAA" w:rsidRDefault="009F33A2" w:rsidP="009F33A2">
      <w:pPr>
        <w:spacing w:after="0"/>
        <w:rPr>
          <w:rFonts w:ascii="Arial" w:eastAsia="Arial" w:hAnsi="Arial" w:cs="Arial"/>
          <w:b/>
          <w:sz w:val="24"/>
          <w:szCs w:val="24"/>
        </w:rPr>
      </w:pPr>
    </w:p>
    <w:p w:rsidR="009F33A2" w:rsidRDefault="009F33A2" w:rsidP="009F33A2">
      <w:pPr>
        <w:spacing w:after="0"/>
        <w:rPr>
          <w:rFonts w:ascii="Arial" w:eastAsia="Arial" w:hAnsi="Arial" w:cs="Arial"/>
          <w:b/>
          <w:sz w:val="24"/>
          <w:szCs w:val="24"/>
        </w:rPr>
      </w:pPr>
      <w:bookmarkStart w:id="2" w:name="_Hlk526225895"/>
      <w:r w:rsidRPr="00145F2E">
        <w:rPr>
          <w:rFonts w:ascii="Arial" w:eastAsia="Arial" w:hAnsi="Arial" w:cs="Arial"/>
          <w:b/>
          <w:bCs/>
          <w:color w:val="auto"/>
          <w:sz w:val="24"/>
          <w:szCs w:val="24"/>
        </w:rPr>
        <w:t>Next Meeting</w:t>
      </w:r>
      <w:r w:rsidRPr="00145F2E">
        <w:rPr>
          <w:rFonts w:ascii="Arial" w:eastAsia="Arial" w:hAnsi="Arial" w:cs="Arial"/>
          <w:color w:val="auto"/>
          <w:sz w:val="24"/>
          <w:szCs w:val="24"/>
        </w:rPr>
        <w:t xml:space="preserve"> </w:t>
      </w:r>
      <w:r w:rsidR="00B96599">
        <w:rPr>
          <w:rFonts w:ascii="Arial" w:eastAsia="Arial" w:hAnsi="Arial" w:cs="Arial"/>
          <w:color w:val="auto"/>
          <w:sz w:val="24"/>
          <w:szCs w:val="24"/>
        </w:rPr>
        <w:t>–</w:t>
      </w:r>
      <w:r>
        <w:rPr>
          <w:rFonts w:ascii="Arial" w:eastAsia="Arial" w:hAnsi="Arial" w:cs="Arial"/>
          <w:color w:val="auto"/>
          <w:sz w:val="24"/>
          <w:szCs w:val="24"/>
        </w:rPr>
        <w:t xml:space="preserve"> </w:t>
      </w:r>
      <w:r w:rsidR="00B96599" w:rsidRPr="00B96599">
        <w:rPr>
          <w:rFonts w:ascii="Arial" w:eastAsia="Arial" w:hAnsi="Arial" w:cs="Arial"/>
          <w:b/>
          <w:color w:val="auto"/>
          <w:sz w:val="24"/>
          <w:szCs w:val="24"/>
        </w:rPr>
        <w:t>December 14</w:t>
      </w:r>
      <w:r w:rsidRPr="00B96599">
        <w:rPr>
          <w:rFonts w:ascii="Arial" w:eastAsia="Arial" w:hAnsi="Arial" w:cs="Arial"/>
          <w:b/>
          <w:sz w:val="24"/>
          <w:szCs w:val="24"/>
        </w:rPr>
        <w:t>, 2021</w:t>
      </w:r>
      <w:r>
        <w:rPr>
          <w:rFonts w:ascii="Arial" w:eastAsia="Arial" w:hAnsi="Arial" w:cs="Arial"/>
          <w:b/>
          <w:sz w:val="24"/>
          <w:szCs w:val="24"/>
        </w:rPr>
        <w:t xml:space="preserve"> </w:t>
      </w:r>
      <w:r w:rsidRPr="004E7B33">
        <w:rPr>
          <w:rFonts w:ascii="Arial" w:eastAsia="Arial" w:hAnsi="Arial" w:cs="Arial"/>
          <w:b/>
          <w:sz w:val="24"/>
          <w:szCs w:val="24"/>
        </w:rPr>
        <w:t>- 5:30 pm</w:t>
      </w:r>
    </w:p>
    <w:p w:rsidR="009F33A2" w:rsidRPr="001B143D" w:rsidRDefault="009F33A2" w:rsidP="009F33A2">
      <w:pPr>
        <w:spacing w:after="0"/>
        <w:rPr>
          <w:rFonts w:ascii="Arial" w:eastAsia="Times New Roman" w:hAnsi="Arial" w:cs="Arial"/>
          <w:bCs/>
          <w:sz w:val="24"/>
          <w:szCs w:val="24"/>
        </w:rPr>
      </w:pPr>
      <w:r w:rsidRPr="001B143D">
        <w:rPr>
          <w:rFonts w:ascii="Arial" w:eastAsia="Times New Roman" w:hAnsi="Arial" w:cs="Arial"/>
          <w:bCs/>
          <w:sz w:val="24"/>
          <w:szCs w:val="24"/>
        </w:rPr>
        <w:t>Ouachita Parish Health Unit – Community Room</w:t>
      </w:r>
    </w:p>
    <w:p w:rsidR="009F33A2" w:rsidRDefault="009F33A2" w:rsidP="009F33A2">
      <w:pPr>
        <w:spacing w:after="0"/>
        <w:rPr>
          <w:rFonts w:ascii="Arial" w:eastAsia="Arial" w:hAnsi="Arial" w:cs="Arial"/>
          <w:b/>
          <w:sz w:val="24"/>
          <w:szCs w:val="24"/>
        </w:rPr>
      </w:pPr>
      <w:r w:rsidRPr="001B143D">
        <w:rPr>
          <w:rFonts w:ascii="Arial" w:eastAsia="Times New Roman" w:hAnsi="Arial" w:cs="Arial"/>
          <w:bCs/>
          <w:sz w:val="24"/>
          <w:szCs w:val="24"/>
        </w:rPr>
        <w:t xml:space="preserve">1650 </w:t>
      </w:r>
      <w:proofErr w:type="spellStart"/>
      <w:r w:rsidRPr="001B143D">
        <w:rPr>
          <w:rFonts w:ascii="Arial" w:eastAsia="Times New Roman" w:hAnsi="Arial" w:cs="Arial"/>
          <w:bCs/>
          <w:sz w:val="24"/>
          <w:szCs w:val="24"/>
        </w:rPr>
        <w:t>DeSiard</w:t>
      </w:r>
      <w:proofErr w:type="spellEnd"/>
      <w:r w:rsidRPr="001B143D">
        <w:rPr>
          <w:rFonts w:ascii="Arial" w:eastAsia="Times New Roman" w:hAnsi="Arial" w:cs="Arial"/>
          <w:bCs/>
          <w:sz w:val="24"/>
          <w:szCs w:val="24"/>
        </w:rPr>
        <w:t xml:space="preserve"> Street, Monroe, LA 71202</w:t>
      </w:r>
      <w:bookmarkEnd w:id="2"/>
    </w:p>
    <w:p w:rsidR="0029119D" w:rsidRDefault="0029119D" w:rsidP="00901CEF">
      <w:pPr>
        <w:pStyle w:val="paragraph"/>
        <w:jc w:val="both"/>
        <w:textAlignment w:val="baseline"/>
      </w:pPr>
      <w:r>
        <w:t>:</w:t>
      </w:r>
    </w:p>
    <w:p w:rsidR="0029119D" w:rsidRDefault="0029119D" w:rsidP="00901CEF">
      <w:pPr>
        <w:pStyle w:val="paragraph"/>
        <w:jc w:val="both"/>
        <w:textAlignment w:val="baseline"/>
      </w:pPr>
    </w:p>
    <w:p w:rsidR="002F1D60" w:rsidRDefault="002F1D60" w:rsidP="00901CEF">
      <w:pPr>
        <w:pStyle w:val="paragraph"/>
        <w:jc w:val="both"/>
        <w:textAlignment w:val="baseline"/>
      </w:pPr>
    </w:p>
    <w:p w:rsidR="00C8634D" w:rsidRDefault="00C8634D" w:rsidP="00771269">
      <w:pPr>
        <w:spacing w:after="0"/>
        <w:rPr>
          <w:rFonts w:ascii="Arial" w:eastAsia="Arial" w:hAnsi="Arial" w:cs="Arial"/>
          <w:b/>
          <w:sz w:val="24"/>
          <w:szCs w:val="24"/>
          <w:u w:val="single"/>
        </w:rPr>
      </w:pPr>
    </w:p>
    <w:p w:rsidR="00C8634D" w:rsidRDefault="00C8634D" w:rsidP="00771269">
      <w:pPr>
        <w:spacing w:after="0"/>
        <w:rPr>
          <w:rFonts w:ascii="Arial" w:eastAsia="Arial" w:hAnsi="Arial" w:cs="Arial"/>
          <w:b/>
          <w:sz w:val="24"/>
          <w:szCs w:val="24"/>
          <w:u w:val="single"/>
        </w:rPr>
      </w:pPr>
    </w:p>
    <w:p w:rsidR="00C8634D" w:rsidRDefault="00C8634D" w:rsidP="00771269">
      <w:pPr>
        <w:spacing w:after="0"/>
        <w:rPr>
          <w:rFonts w:ascii="Arial" w:eastAsia="Arial" w:hAnsi="Arial" w:cs="Arial"/>
          <w:b/>
          <w:sz w:val="24"/>
          <w:szCs w:val="24"/>
          <w:u w:val="single"/>
        </w:rPr>
      </w:pPr>
    </w:p>
    <w:p w:rsidR="00C8634D" w:rsidRDefault="00C8634D" w:rsidP="00771269">
      <w:pPr>
        <w:spacing w:after="0"/>
        <w:rPr>
          <w:rFonts w:ascii="Arial" w:eastAsia="Arial" w:hAnsi="Arial" w:cs="Arial"/>
          <w:b/>
          <w:sz w:val="24"/>
          <w:szCs w:val="24"/>
          <w:u w:val="single"/>
        </w:rPr>
      </w:pPr>
    </w:p>
    <w:p w:rsidR="00C8634D" w:rsidRDefault="00C8634D" w:rsidP="00771269">
      <w:pPr>
        <w:spacing w:after="0"/>
        <w:rPr>
          <w:rFonts w:ascii="Arial" w:eastAsia="Arial" w:hAnsi="Arial" w:cs="Arial"/>
          <w:b/>
          <w:sz w:val="24"/>
          <w:szCs w:val="24"/>
          <w:u w:val="single"/>
        </w:rPr>
      </w:pPr>
    </w:p>
    <w:p w:rsidR="00C8634D" w:rsidRDefault="00C8634D" w:rsidP="00771269">
      <w:pPr>
        <w:spacing w:after="0"/>
        <w:rPr>
          <w:rFonts w:ascii="Arial" w:eastAsia="Arial" w:hAnsi="Arial" w:cs="Arial"/>
          <w:b/>
          <w:sz w:val="24"/>
          <w:szCs w:val="24"/>
          <w:u w:val="single"/>
        </w:rPr>
      </w:pPr>
    </w:p>
    <w:p w:rsidR="00C8634D" w:rsidRDefault="00C8634D" w:rsidP="00771269">
      <w:pPr>
        <w:spacing w:after="0"/>
        <w:rPr>
          <w:rFonts w:ascii="Arial" w:eastAsia="Arial" w:hAnsi="Arial" w:cs="Arial"/>
          <w:b/>
          <w:sz w:val="24"/>
          <w:szCs w:val="24"/>
          <w:u w:val="single"/>
        </w:rPr>
      </w:pPr>
    </w:p>
    <w:p w:rsidR="00C8634D" w:rsidRDefault="00C8634D" w:rsidP="00771269">
      <w:pPr>
        <w:spacing w:after="0"/>
        <w:rPr>
          <w:rFonts w:ascii="Arial" w:eastAsia="Arial" w:hAnsi="Arial" w:cs="Arial"/>
          <w:b/>
          <w:sz w:val="24"/>
          <w:szCs w:val="24"/>
          <w:u w:val="single"/>
        </w:rPr>
      </w:pPr>
    </w:p>
    <w:p w:rsidR="00C8634D" w:rsidRDefault="00C8634D" w:rsidP="00771269">
      <w:pPr>
        <w:spacing w:after="0"/>
        <w:rPr>
          <w:rFonts w:ascii="Arial" w:eastAsia="Arial" w:hAnsi="Arial" w:cs="Arial"/>
          <w:b/>
          <w:sz w:val="24"/>
          <w:szCs w:val="24"/>
          <w:u w:val="single"/>
        </w:rPr>
      </w:pPr>
    </w:p>
    <w:p w:rsidR="00C8634D" w:rsidRDefault="00C8634D" w:rsidP="00771269">
      <w:pPr>
        <w:spacing w:after="0"/>
        <w:rPr>
          <w:rFonts w:ascii="Arial" w:eastAsia="Arial" w:hAnsi="Arial" w:cs="Arial"/>
          <w:b/>
          <w:sz w:val="24"/>
          <w:szCs w:val="24"/>
          <w:u w:val="single"/>
        </w:rPr>
      </w:pPr>
    </w:p>
    <w:p w:rsidR="00C8634D" w:rsidRDefault="00C8634D" w:rsidP="00771269">
      <w:pPr>
        <w:spacing w:after="0"/>
        <w:rPr>
          <w:rFonts w:ascii="Arial" w:eastAsia="Arial" w:hAnsi="Arial" w:cs="Arial"/>
          <w:b/>
          <w:sz w:val="24"/>
          <w:szCs w:val="24"/>
          <w:u w:val="single"/>
        </w:rPr>
      </w:pPr>
    </w:p>
    <w:p w:rsidR="00C8634D" w:rsidRDefault="00C8634D" w:rsidP="00771269">
      <w:pPr>
        <w:spacing w:after="0"/>
        <w:rPr>
          <w:rFonts w:ascii="Arial" w:eastAsia="Arial" w:hAnsi="Arial" w:cs="Arial"/>
          <w:b/>
          <w:sz w:val="24"/>
          <w:szCs w:val="24"/>
          <w:u w:val="single"/>
        </w:rPr>
      </w:pPr>
    </w:p>
    <w:p w:rsidR="00C8634D" w:rsidRDefault="00C8634D" w:rsidP="00771269">
      <w:pPr>
        <w:spacing w:after="0"/>
        <w:rPr>
          <w:rFonts w:ascii="Arial" w:eastAsia="Arial" w:hAnsi="Arial" w:cs="Arial"/>
          <w:b/>
          <w:sz w:val="24"/>
          <w:szCs w:val="24"/>
          <w:u w:val="single"/>
        </w:rPr>
      </w:pPr>
    </w:p>
    <w:p w:rsidR="00771269" w:rsidRPr="00815E85" w:rsidRDefault="00771269" w:rsidP="00771269">
      <w:pPr>
        <w:spacing w:after="0"/>
        <w:rPr>
          <w:rFonts w:ascii="Arial" w:eastAsia="Arial" w:hAnsi="Arial" w:cs="Arial"/>
          <w:b/>
          <w:sz w:val="24"/>
          <w:szCs w:val="24"/>
        </w:rPr>
      </w:pPr>
    </w:p>
    <w:sectPr w:rsidR="00771269" w:rsidRPr="00815E85" w:rsidSect="00426B29">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A87" w:rsidRDefault="00446A87">
      <w:pPr>
        <w:spacing w:after="0" w:line="240" w:lineRule="auto"/>
      </w:pPr>
      <w:r>
        <w:separator/>
      </w:r>
    </w:p>
  </w:endnote>
  <w:endnote w:type="continuationSeparator" w:id="0">
    <w:p w:rsidR="00446A87" w:rsidRDefault="00446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9D5" w:rsidRDefault="00B33E4E">
    <w:pPr>
      <w:spacing w:after="0" w:line="200" w:lineRule="exact"/>
      <w:rPr>
        <w:sz w:val="20"/>
        <w:szCs w:val="20"/>
      </w:rPr>
    </w:pPr>
    <w:r>
      <w:rPr>
        <w:noProof/>
      </w:rPr>
      <mc:AlternateContent>
        <mc:Choice Requires="wpg">
          <w:drawing>
            <wp:anchor distT="0" distB="0" distL="114300" distR="114300" simplePos="0" relativeHeight="251659264" behindDoc="1" locked="0" layoutInCell="1" allowOverlap="1">
              <wp:simplePos x="0" y="0"/>
              <wp:positionH relativeFrom="page">
                <wp:posOffset>896620</wp:posOffset>
              </wp:positionH>
              <wp:positionV relativeFrom="page">
                <wp:posOffset>9246235</wp:posOffset>
              </wp:positionV>
              <wp:extent cx="5981065" cy="1270"/>
              <wp:effectExtent l="10795" t="6985" r="8890" b="1079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4561"/>
                        <a:chExt cx="9419" cy="2"/>
                      </a:xfrm>
                    </wpg:grpSpPr>
                    <wps:wsp>
                      <wps:cNvPr id="3" name="Freeform 2"/>
                      <wps:cNvSpPr>
                        <a:spLocks/>
                      </wps:cNvSpPr>
                      <wps:spPr bwMode="auto">
                        <a:xfrm>
                          <a:off x="1412" y="14561"/>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7">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34D00E" id="Group 2" o:spid="_x0000_s1026" style="position:absolute;margin-left:70.6pt;margin-top:728.05pt;width:470.95pt;height:.1pt;z-index:-251657216;mso-position-horizontal-relative:page;mso-position-vertical-relative:page" coordorigin="1412,14561"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">
              <v:shape id="Freeform 2" o:spid="_x0000_s1027" style="position:absolute;left:1412;top:14561;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loM8QA&#10;AADaAAAADwAAAGRycy9kb3ducmV2LnhtbESPQWvCQBSE7wX/w/KE3upGBZHoKkXUlh6qJh56fM2+&#10;JsHs27C7TeK/7xYKPQ4z8w2z3g6mER05X1tWMJ0kIIgLq2suFVzzw9MShA/IGhvLpOBOHrab0cMa&#10;U217vlCXhVJECPsUFVQhtKmUvqjIoJ/Yljh6X9YZDFG6UmqHfYSbRs6SZCEN1hwXKmxpV1Fxy76N&#10;gr18+3zJjy5/X/D5/jHvTwUdOqUex8PzCkSgIfyH/9qvWsEcfq/EG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JaDPEAAAA2gAAAA8AAAAAAAAAAAAAAAAAmAIAAGRycy9k&#10;b3ducmV2LnhtbFBLBQYAAAAABAAEAPUAAACJAwAAAAA=&#10;" path="m,l9419,e" filled="f" strokecolor="#d9d9d9" strokeweight=".20464mm">
                <v:path arrowok="t" o:connecttype="custom" o:connectlocs="0,0;9419,0" o:connectangles="0,0"/>
              </v:shape>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6209030</wp:posOffset>
              </wp:positionH>
              <wp:positionV relativeFrom="page">
                <wp:posOffset>9276080</wp:posOffset>
              </wp:positionV>
              <wp:extent cx="625475" cy="165735"/>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29D5" w:rsidRDefault="00E329D5">
                          <w:pPr>
                            <w:spacing w:after="0" w:line="245" w:lineRule="exact"/>
                            <w:ind w:left="40" w:right="-53"/>
                          </w:pPr>
                          <w:r>
                            <w:fldChar w:fldCharType="begin"/>
                          </w:r>
                          <w:r>
                            <w:rPr>
                              <w:position w:val="1"/>
                            </w:rPr>
                            <w:instrText xml:space="preserve"> PAGE </w:instrText>
                          </w:r>
                          <w:r>
                            <w:fldChar w:fldCharType="separate"/>
                          </w:r>
                          <w:r w:rsidR="007B3725">
                            <w:rPr>
                              <w:noProof/>
                              <w:position w:val="1"/>
                            </w:rPr>
                            <w:t>4</w:t>
                          </w:r>
                          <w:r>
                            <w:fldChar w:fldCharType="end"/>
                          </w:r>
                          <w:r>
                            <w:rPr>
                              <w:spacing w:val="2"/>
                              <w:position w:val="1"/>
                            </w:rPr>
                            <w:t xml:space="preserve"> </w:t>
                          </w:r>
                          <w:r>
                            <w:rPr>
                              <w:position w:val="1"/>
                            </w:rPr>
                            <w:t>|</w:t>
                          </w:r>
                          <w:r>
                            <w:rPr>
                              <w:spacing w:val="-3"/>
                              <w:position w:val="1"/>
                            </w:rPr>
                            <w:t xml:space="preserve"> </w:t>
                          </w:r>
                          <w:r>
                            <w:rPr>
                              <w:color w:val="808080"/>
                              <w:position w:val="1"/>
                            </w:rPr>
                            <w:t>P</w:t>
                          </w:r>
                          <w:r>
                            <w:rPr>
                              <w:color w:val="808080"/>
                              <w:spacing w:val="11"/>
                              <w:position w:val="1"/>
                            </w:rPr>
                            <w:t xml:space="preserve"> </w:t>
                          </w:r>
                          <w:r>
                            <w:rPr>
                              <w:color w:val="808080"/>
                              <w:position w:val="1"/>
                            </w:rPr>
                            <w:t>a</w:t>
                          </w:r>
                          <w:r>
                            <w:rPr>
                              <w:color w:val="808080"/>
                              <w:spacing w:val="10"/>
                              <w:position w:val="1"/>
                            </w:rPr>
                            <w:t xml:space="preserve"> </w:t>
                          </w:r>
                          <w:r>
                            <w:rPr>
                              <w:color w:val="808080"/>
                              <w:position w:val="1"/>
                            </w:rPr>
                            <w:t>g</w:t>
                          </w:r>
                          <w:r>
                            <w:rPr>
                              <w:color w:val="808080"/>
                              <w:spacing w:val="9"/>
                              <w:position w:val="1"/>
                            </w:rPr>
                            <w:t xml:space="preserve"> </w:t>
                          </w:r>
                          <w:r>
                            <w:rPr>
                              <w:color w:val="808080"/>
                              <w:position w:val="1"/>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8.9pt;margin-top:730.4pt;width:49.2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" filled="f" stroked="f">
              <v:textbox inset="0,0,0,0">
                <w:txbxContent>
                  <w:p w:rsidR="00E329D5" w:rsidRDefault="00E329D5">
                    <w:pPr>
                      <w:spacing w:after="0" w:line="245" w:lineRule="exact"/>
                      <w:ind w:left="40" w:right="-53"/>
                    </w:pPr>
                    <w:r>
                      <w:fldChar w:fldCharType="begin"/>
                    </w:r>
                    <w:r>
                      <w:rPr>
                        <w:position w:val="1"/>
                      </w:rPr>
                      <w:instrText xml:space="preserve"> PAGE </w:instrText>
                    </w:r>
                    <w:r>
                      <w:fldChar w:fldCharType="separate"/>
                    </w:r>
                    <w:r w:rsidR="007B3725">
                      <w:rPr>
                        <w:noProof/>
                        <w:position w:val="1"/>
                      </w:rPr>
                      <w:t>4</w:t>
                    </w:r>
                    <w:r>
                      <w:fldChar w:fldCharType="end"/>
                    </w:r>
                    <w:r>
                      <w:rPr>
                        <w:spacing w:val="2"/>
                        <w:position w:val="1"/>
                      </w:rPr>
                      <w:t xml:space="preserve"> </w:t>
                    </w:r>
                    <w:r>
                      <w:rPr>
                        <w:position w:val="1"/>
                      </w:rPr>
                      <w:t>|</w:t>
                    </w:r>
                    <w:r>
                      <w:rPr>
                        <w:spacing w:val="-3"/>
                        <w:position w:val="1"/>
                      </w:rPr>
                      <w:t xml:space="preserve"> </w:t>
                    </w:r>
                    <w:r>
                      <w:rPr>
                        <w:color w:val="808080"/>
                        <w:position w:val="1"/>
                      </w:rPr>
                      <w:t>P</w:t>
                    </w:r>
                    <w:r>
                      <w:rPr>
                        <w:color w:val="808080"/>
                        <w:spacing w:val="11"/>
                        <w:position w:val="1"/>
                      </w:rPr>
                      <w:t xml:space="preserve"> </w:t>
                    </w:r>
                    <w:r>
                      <w:rPr>
                        <w:color w:val="808080"/>
                        <w:position w:val="1"/>
                      </w:rPr>
                      <w:t>a</w:t>
                    </w:r>
                    <w:r>
                      <w:rPr>
                        <w:color w:val="808080"/>
                        <w:spacing w:val="10"/>
                        <w:position w:val="1"/>
                      </w:rPr>
                      <w:t xml:space="preserve"> </w:t>
                    </w:r>
                    <w:r>
                      <w:rPr>
                        <w:color w:val="808080"/>
                        <w:position w:val="1"/>
                      </w:rPr>
                      <w:t>g</w:t>
                    </w:r>
                    <w:r>
                      <w:rPr>
                        <w:color w:val="808080"/>
                        <w:spacing w:val="9"/>
                        <w:position w:val="1"/>
                      </w:rPr>
                      <w:t xml:space="preserve"> </w:t>
                    </w:r>
                    <w:r>
                      <w:rPr>
                        <w:color w:val="808080"/>
                        <w:position w:val="1"/>
                      </w:rPr>
                      <w:t>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A87" w:rsidRDefault="00446A87">
      <w:pPr>
        <w:spacing w:after="0" w:line="240" w:lineRule="auto"/>
      </w:pPr>
      <w:r>
        <w:separator/>
      </w:r>
    </w:p>
  </w:footnote>
  <w:footnote w:type="continuationSeparator" w:id="0">
    <w:p w:rsidR="00446A87" w:rsidRDefault="00446A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0554"/>
    <w:multiLevelType w:val="hybridMultilevel"/>
    <w:tmpl w:val="1CB22F0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7A6676"/>
    <w:multiLevelType w:val="hybridMultilevel"/>
    <w:tmpl w:val="2BAE3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661297"/>
    <w:multiLevelType w:val="hybridMultilevel"/>
    <w:tmpl w:val="C096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85544A"/>
    <w:multiLevelType w:val="hybridMultilevel"/>
    <w:tmpl w:val="0DE218A0"/>
    <w:lvl w:ilvl="0" w:tplc="64FC8DA2">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4" w15:restartNumberingAfterBreak="0">
    <w:nsid w:val="20FA42C7"/>
    <w:multiLevelType w:val="hybridMultilevel"/>
    <w:tmpl w:val="2C68DCBC"/>
    <w:lvl w:ilvl="0" w:tplc="30FED0AA">
      <w:numFmt w:val="bullet"/>
      <w:lvlText w:val="-"/>
      <w:lvlJc w:val="left"/>
      <w:pPr>
        <w:ind w:left="1530" w:hanging="360"/>
      </w:pPr>
      <w:rPr>
        <w:rFonts w:ascii="Arial" w:eastAsia="Arial" w:hAnsi="Arial" w:cs="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F64EB"/>
    <w:multiLevelType w:val="hybridMultilevel"/>
    <w:tmpl w:val="35DA6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5D101F"/>
    <w:multiLevelType w:val="hybridMultilevel"/>
    <w:tmpl w:val="987659B6"/>
    <w:lvl w:ilvl="0" w:tplc="B086AF04">
      <w:start w:val="1"/>
      <w:numFmt w:val="decimal"/>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7" w15:restartNumberingAfterBreak="0">
    <w:nsid w:val="493A7E85"/>
    <w:multiLevelType w:val="hybridMultilevel"/>
    <w:tmpl w:val="1A1CEFF4"/>
    <w:lvl w:ilvl="0" w:tplc="C5CA8C3A">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65123A2"/>
    <w:multiLevelType w:val="hybridMultilevel"/>
    <w:tmpl w:val="81505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47B21B3"/>
    <w:multiLevelType w:val="hybridMultilevel"/>
    <w:tmpl w:val="6FEE81B6"/>
    <w:lvl w:ilvl="0" w:tplc="5CA6A55E">
      <w:numFmt w:val="bullet"/>
      <w:lvlText w:val="-"/>
      <w:lvlJc w:val="left"/>
      <w:pPr>
        <w:ind w:left="1080" w:hanging="360"/>
      </w:pPr>
      <w:rPr>
        <w:rFonts w:ascii="Arial" w:eastAsia="Arial" w:hAnsi="Arial" w:cs="Arial" w:hint="default"/>
        <w:b w:val="0"/>
        <w:color w:val="0D0D0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CA13DF4"/>
    <w:multiLevelType w:val="hybridMultilevel"/>
    <w:tmpl w:val="860ABEA0"/>
    <w:lvl w:ilvl="0" w:tplc="30FED0AA">
      <w:numFmt w:val="bullet"/>
      <w:lvlText w:val="-"/>
      <w:lvlJc w:val="left"/>
      <w:pPr>
        <w:ind w:left="1710" w:hanging="360"/>
      </w:pPr>
      <w:rPr>
        <w:rFonts w:ascii="Arial" w:eastAsia="Arial" w:hAnsi="Arial" w:cs="Arial" w:hint="default"/>
        <w:b/>
        <w:i w:val="0"/>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start w:val="1"/>
      <w:numFmt w:val="bullet"/>
      <w:lvlText w:val="o"/>
      <w:lvlJc w:val="left"/>
      <w:pPr>
        <w:ind w:left="4590" w:hanging="360"/>
      </w:pPr>
      <w:rPr>
        <w:rFonts w:ascii="Courier New" w:hAnsi="Courier New" w:cs="Courier New" w:hint="default"/>
      </w:rPr>
    </w:lvl>
    <w:lvl w:ilvl="5" w:tplc="04090005">
      <w:start w:val="1"/>
      <w:numFmt w:val="bullet"/>
      <w:lvlText w:val=""/>
      <w:lvlJc w:val="left"/>
      <w:pPr>
        <w:ind w:left="5310" w:hanging="360"/>
      </w:pPr>
      <w:rPr>
        <w:rFonts w:ascii="Wingdings" w:hAnsi="Wingdings" w:hint="default"/>
      </w:rPr>
    </w:lvl>
    <w:lvl w:ilvl="6" w:tplc="04090001">
      <w:start w:val="1"/>
      <w:numFmt w:val="bullet"/>
      <w:lvlText w:val=""/>
      <w:lvlJc w:val="left"/>
      <w:pPr>
        <w:ind w:left="6030" w:hanging="360"/>
      </w:pPr>
      <w:rPr>
        <w:rFonts w:ascii="Symbol" w:hAnsi="Symbol" w:hint="default"/>
      </w:rPr>
    </w:lvl>
    <w:lvl w:ilvl="7" w:tplc="04090003">
      <w:start w:val="1"/>
      <w:numFmt w:val="bullet"/>
      <w:lvlText w:val="o"/>
      <w:lvlJc w:val="left"/>
      <w:pPr>
        <w:ind w:left="6750" w:hanging="360"/>
      </w:pPr>
      <w:rPr>
        <w:rFonts w:ascii="Courier New" w:hAnsi="Courier New" w:cs="Courier New" w:hint="default"/>
      </w:rPr>
    </w:lvl>
    <w:lvl w:ilvl="8" w:tplc="04090005">
      <w:start w:val="1"/>
      <w:numFmt w:val="bullet"/>
      <w:lvlText w:val=""/>
      <w:lvlJc w:val="left"/>
      <w:pPr>
        <w:ind w:left="7470" w:hanging="360"/>
      </w:pPr>
      <w:rPr>
        <w:rFonts w:ascii="Wingdings" w:hAnsi="Wingdings" w:hint="default"/>
      </w:rPr>
    </w:lvl>
  </w:abstractNum>
  <w:abstractNum w:abstractNumId="11" w15:restartNumberingAfterBreak="0">
    <w:nsid w:val="6CB3532D"/>
    <w:multiLevelType w:val="hybridMultilevel"/>
    <w:tmpl w:val="C06EF6BE"/>
    <w:lvl w:ilvl="0" w:tplc="68D2AF68">
      <w:numFmt w:val="bullet"/>
      <w:lvlText w:val="-"/>
      <w:lvlJc w:val="left"/>
      <w:pPr>
        <w:ind w:left="1080" w:hanging="360"/>
      </w:pPr>
      <w:rPr>
        <w:rFonts w:ascii="Arial" w:eastAsia="Arial"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6D772FF6"/>
    <w:multiLevelType w:val="hybridMultilevel"/>
    <w:tmpl w:val="6AF4957C"/>
    <w:lvl w:ilvl="0" w:tplc="E4B214E2">
      <w:start w:val="1"/>
      <w:numFmt w:val="decimal"/>
      <w:lvlText w:val="%1."/>
      <w:lvlJc w:val="left"/>
      <w:pPr>
        <w:ind w:left="720" w:hanging="360"/>
      </w:pPr>
      <w:rPr>
        <w:b/>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AD648DA"/>
    <w:multiLevelType w:val="hybridMultilevel"/>
    <w:tmpl w:val="66E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C87CF6"/>
    <w:multiLevelType w:val="hybridMultilevel"/>
    <w:tmpl w:val="784091EC"/>
    <w:lvl w:ilvl="0" w:tplc="0409000F">
      <w:start w:val="1"/>
      <w:numFmt w:val="decimal"/>
      <w:lvlText w:val="%1."/>
      <w:lvlJc w:val="left"/>
      <w:pPr>
        <w:ind w:left="1530" w:hanging="360"/>
      </w:pPr>
      <w:rPr>
        <w:rFonts w:hint="default"/>
        <w:b/>
        <w:i w:val="0"/>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num>
  <w:num w:numId="4">
    <w:abstractNumId w:val="9"/>
  </w:num>
  <w:num w:numId="5">
    <w:abstractNumId w:val="10"/>
  </w:num>
  <w:num w:numId="6">
    <w:abstractNumId w:val="9"/>
  </w:num>
  <w:num w:numId="7">
    <w:abstractNumId w:val="11"/>
  </w:num>
  <w:num w:numId="8">
    <w:abstractNumId w:val="2"/>
  </w:num>
  <w:num w:numId="9">
    <w:abstractNumId w:val="6"/>
  </w:num>
  <w:num w:numId="10">
    <w:abstractNumId w:val="8"/>
  </w:num>
  <w:num w:numId="11">
    <w:abstractNumId w:val="0"/>
  </w:num>
  <w:num w:numId="12">
    <w:abstractNumId w:val="7"/>
  </w:num>
  <w:num w:numId="13">
    <w:abstractNumId w:val="10"/>
  </w:num>
  <w:num w:numId="14">
    <w:abstractNumId w:val="11"/>
  </w:num>
  <w:num w:numId="15">
    <w:abstractNumId w:val="10"/>
  </w:num>
  <w:num w:numId="16">
    <w:abstractNumId w:val="14"/>
  </w:num>
  <w:num w:numId="17">
    <w:abstractNumId w:val="4"/>
  </w:num>
  <w:num w:numId="18">
    <w:abstractNumId w:val="5"/>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DD"/>
    <w:rsid w:val="00002B40"/>
    <w:rsid w:val="000079B4"/>
    <w:rsid w:val="00011313"/>
    <w:rsid w:val="00011428"/>
    <w:rsid w:val="000123AB"/>
    <w:rsid w:val="00013B58"/>
    <w:rsid w:val="000153FC"/>
    <w:rsid w:val="000233D9"/>
    <w:rsid w:val="000263F7"/>
    <w:rsid w:val="00027FB2"/>
    <w:rsid w:val="000306F0"/>
    <w:rsid w:val="00035324"/>
    <w:rsid w:val="000410AB"/>
    <w:rsid w:val="00044EFB"/>
    <w:rsid w:val="00045179"/>
    <w:rsid w:val="00051BAA"/>
    <w:rsid w:val="000609B2"/>
    <w:rsid w:val="00060CA9"/>
    <w:rsid w:val="000656E2"/>
    <w:rsid w:val="00067826"/>
    <w:rsid w:val="0007151E"/>
    <w:rsid w:val="00072060"/>
    <w:rsid w:val="00076118"/>
    <w:rsid w:val="000842A1"/>
    <w:rsid w:val="000848E1"/>
    <w:rsid w:val="0008671D"/>
    <w:rsid w:val="000867A3"/>
    <w:rsid w:val="000867F2"/>
    <w:rsid w:val="0008692A"/>
    <w:rsid w:val="00086C4A"/>
    <w:rsid w:val="00087347"/>
    <w:rsid w:val="00087E8A"/>
    <w:rsid w:val="0009008D"/>
    <w:rsid w:val="000904B9"/>
    <w:rsid w:val="00094026"/>
    <w:rsid w:val="000965B2"/>
    <w:rsid w:val="00096DDB"/>
    <w:rsid w:val="00097392"/>
    <w:rsid w:val="000A2E8C"/>
    <w:rsid w:val="000B3A4C"/>
    <w:rsid w:val="000B6C2F"/>
    <w:rsid w:val="000B707F"/>
    <w:rsid w:val="000C02F3"/>
    <w:rsid w:val="000C3BEC"/>
    <w:rsid w:val="000C7AE1"/>
    <w:rsid w:val="000D218A"/>
    <w:rsid w:val="000D2764"/>
    <w:rsid w:val="000E38B7"/>
    <w:rsid w:val="000E5FE9"/>
    <w:rsid w:val="000E7B71"/>
    <w:rsid w:val="000F0FFC"/>
    <w:rsid w:val="000F3BA5"/>
    <w:rsid w:val="0010568D"/>
    <w:rsid w:val="001068C4"/>
    <w:rsid w:val="00113F8D"/>
    <w:rsid w:val="0011443C"/>
    <w:rsid w:val="00120116"/>
    <w:rsid w:val="0012024C"/>
    <w:rsid w:val="00120953"/>
    <w:rsid w:val="00121C2D"/>
    <w:rsid w:val="001225C3"/>
    <w:rsid w:val="00126B3E"/>
    <w:rsid w:val="00127D8E"/>
    <w:rsid w:val="00134C39"/>
    <w:rsid w:val="001355B8"/>
    <w:rsid w:val="0013627C"/>
    <w:rsid w:val="00141181"/>
    <w:rsid w:val="00141BED"/>
    <w:rsid w:val="0014542C"/>
    <w:rsid w:val="00156910"/>
    <w:rsid w:val="00157376"/>
    <w:rsid w:val="0016025E"/>
    <w:rsid w:val="00161744"/>
    <w:rsid w:val="00163C50"/>
    <w:rsid w:val="00165F17"/>
    <w:rsid w:val="00166399"/>
    <w:rsid w:val="00166C0F"/>
    <w:rsid w:val="00170590"/>
    <w:rsid w:val="00172356"/>
    <w:rsid w:val="00175849"/>
    <w:rsid w:val="00177C61"/>
    <w:rsid w:val="00186022"/>
    <w:rsid w:val="00195B19"/>
    <w:rsid w:val="00197DBB"/>
    <w:rsid w:val="001A0602"/>
    <w:rsid w:val="001A2A3A"/>
    <w:rsid w:val="001B1695"/>
    <w:rsid w:val="001B3634"/>
    <w:rsid w:val="001B36FC"/>
    <w:rsid w:val="001B4019"/>
    <w:rsid w:val="001C067B"/>
    <w:rsid w:val="001C3BAC"/>
    <w:rsid w:val="001C3E31"/>
    <w:rsid w:val="001C4F4A"/>
    <w:rsid w:val="001D138F"/>
    <w:rsid w:val="001D76E1"/>
    <w:rsid w:val="001E29DC"/>
    <w:rsid w:val="001E5355"/>
    <w:rsid w:val="001E6B5B"/>
    <w:rsid w:val="001F24A7"/>
    <w:rsid w:val="001F3872"/>
    <w:rsid w:val="001F51CD"/>
    <w:rsid w:val="001F5AA2"/>
    <w:rsid w:val="00203B13"/>
    <w:rsid w:val="002070C5"/>
    <w:rsid w:val="0021128B"/>
    <w:rsid w:val="00222440"/>
    <w:rsid w:val="00223FAC"/>
    <w:rsid w:val="00233DD6"/>
    <w:rsid w:val="002351CA"/>
    <w:rsid w:val="00241287"/>
    <w:rsid w:val="00241D6C"/>
    <w:rsid w:val="00243B05"/>
    <w:rsid w:val="002465D7"/>
    <w:rsid w:val="002507EE"/>
    <w:rsid w:val="00250C79"/>
    <w:rsid w:val="00253559"/>
    <w:rsid w:val="00261B81"/>
    <w:rsid w:val="00263D88"/>
    <w:rsid w:val="0026567F"/>
    <w:rsid w:val="002659D5"/>
    <w:rsid w:val="00267F37"/>
    <w:rsid w:val="0027423A"/>
    <w:rsid w:val="002816DA"/>
    <w:rsid w:val="0028348D"/>
    <w:rsid w:val="00283FEA"/>
    <w:rsid w:val="0028717E"/>
    <w:rsid w:val="0029119D"/>
    <w:rsid w:val="002918EA"/>
    <w:rsid w:val="00294E0E"/>
    <w:rsid w:val="00294ED6"/>
    <w:rsid w:val="0029724F"/>
    <w:rsid w:val="00297BFA"/>
    <w:rsid w:val="002A5D33"/>
    <w:rsid w:val="002B0D44"/>
    <w:rsid w:val="002B5EA0"/>
    <w:rsid w:val="002C036A"/>
    <w:rsid w:val="002C13DE"/>
    <w:rsid w:val="002C306A"/>
    <w:rsid w:val="002C48B7"/>
    <w:rsid w:val="002D3203"/>
    <w:rsid w:val="002D6432"/>
    <w:rsid w:val="002D6B33"/>
    <w:rsid w:val="002D7438"/>
    <w:rsid w:val="002E1593"/>
    <w:rsid w:val="002E37D3"/>
    <w:rsid w:val="002E6FB5"/>
    <w:rsid w:val="002F1D60"/>
    <w:rsid w:val="00301AE8"/>
    <w:rsid w:val="00303D14"/>
    <w:rsid w:val="00304DE1"/>
    <w:rsid w:val="0030571D"/>
    <w:rsid w:val="00305FDD"/>
    <w:rsid w:val="003101AA"/>
    <w:rsid w:val="003119AF"/>
    <w:rsid w:val="00312A25"/>
    <w:rsid w:val="00320BB3"/>
    <w:rsid w:val="00321A3A"/>
    <w:rsid w:val="00323A55"/>
    <w:rsid w:val="00326D28"/>
    <w:rsid w:val="00330447"/>
    <w:rsid w:val="00331FD7"/>
    <w:rsid w:val="00336BD4"/>
    <w:rsid w:val="003436F6"/>
    <w:rsid w:val="00351C5F"/>
    <w:rsid w:val="0035335F"/>
    <w:rsid w:val="003550CF"/>
    <w:rsid w:val="00357091"/>
    <w:rsid w:val="00360C44"/>
    <w:rsid w:val="00363B75"/>
    <w:rsid w:val="00363C54"/>
    <w:rsid w:val="003651EB"/>
    <w:rsid w:val="00366468"/>
    <w:rsid w:val="00375DB5"/>
    <w:rsid w:val="0037629B"/>
    <w:rsid w:val="00381CA1"/>
    <w:rsid w:val="003828BD"/>
    <w:rsid w:val="003831D0"/>
    <w:rsid w:val="00383634"/>
    <w:rsid w:val="00392C94"/>
    <w:rsid w:val="00393132"/>
    <w:rsid w:val="00393151"/>
    <w:rsid w:val="003942B5"/>
    <w:rsid w:val="00397301"/>
    <w:rsid w:val="00397449"/>
    <w:rsid w:val="003A02A7"/>
    <w:rsid w:val="003A0C76"/>
    <w:rsid w:val="003A5504"/>
    <w:rsid w:val="003B0844"/>
    <w:rsid w:val="003B16C6"/>
    <w:rsid w:val="003B1A38"/>
    <w:rsid w:val="003B3236"/>
    <w:rsid w:val="003B55D0"/>
    <w:rsid w:val="003B61D6"/>
    <w:rsid w:val="003B7F93"/>
    <w:rsid w:val="003C12E9"/>
    <w:rsid w:val="003C47DD"/>
    <w:rsid w:val="003C695A"/>
    <w:rsid w:val="003C7169"/>
    <w:rsid w:val="003C7236"/>
    <w:rsid w:val="003C7869"/>
    <w:rsid w:val="003D66AA"/>
    <w:rsid w:val="003D7AB3"/>
    <w:rsid w:val="003E2B7E"/>
    <w:rsid w:val="003E53E3"/>
    <w:rsid w:val="003E76A1"/>
    <w:rsid w:val="003F344D"/>
    <w:rsid w:val="003F39D3"/>
    <w:rsid w:val="003F55F7"/>
    <w:rsid w:val="003F5913"/>
    <w:rsid w:val="003F7534"/>
    <w:rsid w:val="004017C9"/>
    <w:rsid w:val="004042E1"/>
    <w:rsid w:val="00405579"/>
    <w:rsid w:val="00410AAB"/>
    <w:rsid w:val="004132D6"/>
    <w:rsid w:val="004153DF"/>
    <w:rsid w:val="004208A9"/>
    <w:rsid w:val="00420BDB"/>
    <w:rsid w:val="00426B29"/>
    <w:rsid w:val="0043034B"/>
    <w:rsid w:val="0043139A"/>
    <w:rsid w:val="00442537"/>
    <w:rsid w:val="00446A87"/>
    <w:rsid w:val="0045058D"/>
    <w:rsid w:val="00452052"/>
    <w:rsid w:val="00453A7F"/>
    <w:rsid w:val="00454BC6"/>
    <w:rsid w:val="00454E43"/>
    <w:rsid w:val="00461BB9"/>
    <w:rsid w:val="004651AB"/>
    <w:rsid w:val="00466F28"/>
    <w:rsid w:val="00471DB9"/>
    <w:rsid w:val="00473FE6"/>
    <w:rsid w:val="00482666"/>
    <w:rsid w:val="00490E23"/>
    <w:rsid w:val="0049329B"/>
    <w:rsid w:val="00493F84"/>
    <w:rsid w:val="00495AA0"/>
    <w:rsid w:val="00497E17"/>
    <w:rsid w:val="004A55ED"/>
    <w:rsid w:val="004A647D"/>
    <w:rsid w:val="004A6D75"/>
    <w:rsid w:val="004C5C48"/>
    <w:rsid w:val="004C7598"/>
    <w:rsid w:val="004D0DCE"/>
    <w:rsid w:val="004D45C8"/>
    <w:rsid w:val="004D7713"/>
    <w:rsid w:val="004E6CB9"/>
    <w:rsid w:val="004F3EEF"/>
    <w:rsid w:val="0050006E"/>
    <w:rsid w:val="00504444"/>
    <w:rsid w:val="00505C64"/>
    <w:rsid w:val="0051329E"/>
    <w:rsid w:val="005133E0"/>
    <w:rsid w:val="00513B1F"/>
    <w:rsid w:val="005142FE"/>
    <w:rsid w:val="00516676"/>
    <w:rsid w:val="00535501"/>
    <w:rsid w:val="00535DD2"/>
    <w:rsid w:val="005364AC"/>
    <w:rsid w:val="00541414"/>
    <w:rsid w:val="005417C2"/>
    <w:rsid w:val="0054605B"/>
    <w:rsid w:val="00547339"/>
    <w:rsid w:val="00551728"/>
    <w:rsid w:val="00552412"/>
    <w:rsid w:val="00555FEC"/>
    <w:rsid w:val="00561ADA"/>
    <w:rsid w:val="00562FB8"/>
    <w:rsid w:val="0056501C"/>
    <w:rsid w:val="00567E62"/>
    <w:rsid w:val="005704D1"/>
    <w:rsid w:val="005704D7"/>
    <w:rsid w:val="00572339"/>
    <w:rsid w:val="00573970"/>
    <w:rsid w:val="005807AA"/>
    <w:rsid w:val="00582076"/>
    <w:rsid w:val="0058505C"/>
    <w:rsid w:val="00590F4F"/>
    <w:rsid w:val="005922F9"/>
    <w:rsid w:val="00594648"/>
    <w:rsid w:val="00597503"/>
    <w:rsid w:val="005A0C4C"/>
    <w:rsid w:val="005A11E6"/>
    <w:rsid w:val="005A6C4F"/>
    <w:rsid w:val="005B0533"/>
    <w:rsid w:val="005B0D9C"/>
    <w:rsid w:val="005B5E50"/>
    <w:rsid w:val="005B6B44"/>
    <w:rsid w:val="005C0789"/>
    <w:rsid w:val="005C0A6C"/>
    <w:rsid w:val="005C3BDD"/>
    <w:rsid w:val="005C49DA"/>
    <w:rsid w:val="005D51DE"/>
    <w:rsid w:val="005D6CA1"/>
    <w:rsid w:val="005D71A8"/>
    <w:rsid w:val="005D7927"/>
    <w:rsid w:val="005E2A81"/>
    <w:rsid w:val="005E46C9"/>
    <w:rsid w:val="005E585B"/>
    <w:rsid w:val="005E69F0"/>
    <w:rsid w:val="005F47D8"/>
    <w:rsid w:val="005F4C35"/>
    <w:rsid w:val="005F6A8A"/>
    <w:rsid w:val="005F6FC3"/>
    <w:rsid w:val="006025E5"/>
    <w:rsid w:val="00610BDC"/>
    <w:rsid w:val="006110AA"/>
    <w:rsid w:val="00612C07"/>
    <w:rsid w:val="00616279"/>
    <w:rsid w:val="006163CB"/>
    <w:rsid w:val="0062054D"/>
    <w:rsid w:val="00620FE0"/>
    <w:rsid w:val="00622938"/>
    <w:rsid w:val="00634D07"/>
    <w:rsid w:val="00642E05"/>
    <w:rsid w:val="00644B82"/>
    <w:rsid w:val="00646003"/>
    <w:rsid w:val="0064669B"/>
    <w:rsid w:val="00647784"/>
    <w:rsid w:val="00647DDE"/>
    <w:rsid w:val="006531CA"/>
    <w:rsid w:val="00656159"/>
    <w:rsid w:val="00661B7D"/>
    <w:rsid w:val="00662008"/>
    <w:rsid w:val="00662A9F"/>
    <w:rsid w:val="006636B4"/>
    <w:rsid w:val="00665405"/>
    <w:rsid w:val="00666715"/>
    <w:rsid w:val="006670D1"/>
    <w:rsid w:val="00667108"/>
    <w:rsid w:val="00667436"/>
    <w:rsid w:val="0066766F"/>
    <w:rsid w:val="0066789A"/>
    <w:rsid w:val="006775C7"/>
    <w:rsid w:val="00677A30"/>
    <w:rsid w:val="00680B0B"/>
    <w:rsid w:val="00680E93"/>
    <w:rsid w:val="00682BFB"/>
    <w:rsid w:val="00683333"/>
    <w:rsid w:val="00684033"/>
    <w:rsid w:val="0068641E"/>
    <w:rsid w:val="00692055"/>
    <w:rsid w:val="00692551"/>
    <w:rsid w:val="0069637A"/>
    <w:rsid w:val="0069775A"/>
    <w:rsid w:val="00697B0D"/>
    <w:rsid w:val="006A711E"/>
    <w:rsid w:val="006A7618"/>
    <w:rsid w:val="006B2930"/>
    <w:rsid w:val="006B443B"/>
    <w:rsid w:val="006C05F0"/>
    <w:rsid w:val="006C077B"/>
    <w:rsid w:val="006C1973"/>
    <w:rsid w:val="006C68AF"/>
    <w:rsid w:val="006D19B7"/>
    <w:rsid w:val="006D1B39"/>
    <w:rsid w:val="006D6FD8"/>
    <w:rsid w:val="006E2AEF"/>
    <w:rsid w:val="006E45BB"/>
    <w:rsid w:val="006E6406"/>
    <w:rsid w:val="00700448"/>
    <w:rsid w:val="00701429"/>
    <w:rsid w:val="00705507"/>
    <w:rsid w:val="00712C71"/>
    <w:rsid w:val="007167DD"/>
    <w:rsid w:val="00720EFB"/>
    <w:rsid w:val="007239B1"/>
    <w:rsid w:val="00723E9F"/>
    <w:rsid w:val="00727421"/>
    <w:rsid w:val="00732179"/>
    <w:rsid w:val="0073324C"/>
    <w:rsid w:val="00736533"/>
    <w:rsid w:val="00740C1F"/>
    <w:rsid w:val="00740F6E"/>
    <w:rsid w:val="007411CF"/>
    <w:rsid w:val="0074194F"/>
    <w:rsid w:val="007419D3"/>
    <w:rsid w:val="007422BC"/>
    <w:rsid w:val="00742B02"/>
    <w:rsid w:val="00760E6B"/>
    <w:rsid w:val="007623A4"/>
    <w:rsid w:val="00763F24"/>
    <w:rsid w:val="00767F68"/>
    <w:rsid w:val="007702EB"/>
    <w:rsid w:val="00771269"/>
    <w:rsid w:val="00771938"/>
    <w:rsid w:val="0077429E"/>
    <w:rsid w:val="007760E1"/>
    <w:rsid w:val="007808C5"/>
    <w:rsid w:val="00781D79"/>
    <w:rsid w:val="007822AF"/>
    <w:rsid w:val="00786909"/>
    <w:rsid w:val="00792E0F"/>
    <w:rsid w:val="00793CDB"/>
    <w:rsid w:val="007B0762"/>
    <w:rsid w:val="007B3725"/>
    <w:rsid w:val="007C4C9B"/>
    <w:rsid w:val="007D028D"/>
    <w:rsid w:val="007D780D"/>
    <w:rsid w:val="007E3557"/>
    <w:rsid w:val="007F2FBF"/>
    <w:rsid w:val="007F4BD5"/>
    <w:rsid w:val="007F61CD"/>
    <w:rsid w:val="007F6B2F"/>
    <w:rsid w:val="008073A6"/>
    <w:rsid w:val="00814BF8"/>
    <w:rsid w:val="00820842"/>
    <w:rsid w:val="00821173"/>
    <w:rsid w:val="00821AB9"/>
    <w:rsid w:val="00824F7E"/>
    <w:rsid w:val="00831120"/>
    <w:rsid w:val="00831FF7"/>
    <w:rsid w:val="00836059"/>
    <w:rsid w:val="00841673"/>
    <w:rsid w:val="00843D5D"/>
    <w:rsid w:val="008444F8"/>
    <w:rsid w:val="00845F0D"/>
    <w:rsid w:val="008500B7"/>
    <w:rsid w:val="0086097C"/>
    <w:rsid w:val="0086316D"/>
    <w:rsid w:val="00864D70"/>
    <w:rsid w:val="00865A35"/>
    <w:rsid w:val="00866458"/>
    <w:rsid w:val="0087550B"/>
    <w:rsid w:val="00880042"/>
    <w:rsid w:val="00881C8D"/>
    <w:rsid w:val="00887F5C"/>
    <w:rsid w:val="008963F8"/>
    <w:rsid w:val="008A0052"/>
    <w:rsid w:val="008A2F88"/>
    <w:rsid w:val="008B4166"/>
    <w:rsid w:val="008C740B"/>
    <w:rsid w:val="008D1236"/>
    <w:rsid w:val="008E4794"/>
    <w:rsid w:val="008E5931"/>
    <w:rsid w:val="008F0BE4"/>
    <w:rsid w:val="008F1FC5"/>
    <w:rsid w:val="008F5700"/>
    <w:rsid w:val="008F6B17"/>
    <w:rsid w:val="00900CBB"/>
    <w:rsid w:val="00901CEF"/>
    <w:rsid w:val="00901E56"/>
    <w:rsid w:val="0091578F"/>
    <w:rsid w:val="009232E9"/>
    <w:rsid w:val="00924297"/>
    <w:rsid w:val="009256D8"/>
    <w:rsid w:val="00927736"/>
    <w:rsid w:val="00930811"/>
    <w:rsid w:val="00933440"/>
    <w:rsid w:val="00934A12"/>
    <w:rsid w:val="00936249"/>
    <w:rsid w:val="009366AF"/>
    <w:rsid w:val="00940B5F"/>
    <w:rsid w:val="00940FB0"/>
    <w:rsid w:val="0094371D"/>
    <w:rsid w:val="009519D1"/>
    <w:rsid w:val="009649DC"/>
    <w:rsid w:val="00966F1A"/>
    <w:rsid w:val="0097091E"/>
    <w:rsid w:val="00972B97"/>
    <w:rsid w:val="009869BF"/>
    <w:rsid w:val="0099139C"/>
    <w:rsid w:val="00992EF4"/>
    <w:rsid w:val="00992FD7"/>
    <w:rsid w:val="009947DD"/>
    <w:rsid w:val="0099746E"/>
    <w:rsid w:val="009A5BD7"/>
    <w:rsid w:val="009A70C9"/>
    <w:rsid w:val="009B120C"/>
    <w:rsid w:val="009B2278"/>
    <w:rsid w:val="009B3540"/>
    <w:rsid w:val="009B359A"/>
    <w:rsid w:val="009B527E"/>
    <w:rsid w:val="009B7FB2"/>
    <w:rsid w:val="009C20E6"/>
    <w:rsid w:val="009C4086"/>
    <w:rsid w:val="009C4B02"/>
    <w:rsid w:val="009C5863"/>
    <w:rsid w:val="009C67EA"/>
    <w:rsid w:val="009C721B"/>
    <w:rsid w:val="009D0C01"/>
    <w:rsid w:val="009D0D13"/>
    <w:rsid w:val="009D1468"/>
    <w:rsid w:val="009E4D2A"/>
    <w:rsid w:val="009E726F"/>
    <w:rsid w:val="009F0AB7"/>
    <w:rsid w:val="009F3367"/>
    <w:rsid w:val="009F33A2"/>
    <w:rsid w:val="00A07171"/>
    <w:rsid w:val="00A15908"/>
    <w:rsid w:val="00A15BF8"/>
    <w:rsid w:val="00A178AE"/>
    <w:rsid w:val="00A269E6"/>
    <w:rsid w:val="00A26E7E"/>
    <w:rsid w:val="00A27E54"/>
    <w:rsid w:val="00A31B65"/>
    <w:rsid w:val="00A36644"/>
    <w:rsid w:val="00A37B73"/>
    <w:rsid w:val="00A40F5F"/>
    <w:rsid w:val="00A4372B"/>
    <w:rsid w:val="00A46583"/>
    <w:rsid w:val="00A46884"/>
    <w:rsid w:val="00A475A4"/>
    <w:rsid w:val="00A50312"/>
    <w:rsid w:val="00A519DD"/>
    <w:rsid w:val="00A5427C"/>
    <w:rsid w:val="00A548B7"/>
    <w:rsid w:val="00A5595E"/>
    <w:rsid w:val="00A60F9B"/>
    <w:rsid w:val="00A6553A"/>
    <w:rsid w:val="00A664DA"/>
    <w:rsid w:val="00A81500"/>
    <w:rsid w:val="00A82F83"/>
    <w:rsid w:val="00A900C7"/>
    <w:rsid w:val="00A947A0"/>
    <w:rsid w:val="00AA14EE"/>
    <w:rsid w:val="00AA42A4"/>
    <w:rsid w:val="00AA5EDF"/>
    <w:rsid w:val="00AB309E"/>
    <w:rsid w:val="00AB5A05"/>
    <w:rsid w:val="00AC0199"/>
    <w:rsid w:val="00AC05ED"/>
    <w:rsid w:val="00AC0C35"/>
    <w:rsid w:val="00AD2A7F"/>
    <w:rsid w:val="00AD5824"/>
    <w:rsid w:val="00AD5FB4"/>
    <w:rsid w:val="00AE068E"/>
    <w:rsid w:val="00AE40AA"/>
    <w:rsid w:val="00AE4573"/>
    <w:rsid w:val="00AE5AFD"/>
    <w:rsid w:val="00AF28CD"/>
    <w:rsid w:val="00AF3752"/>
    <w:rsid w:val="00AF5FCC"/>
    <w:rsid w:val="00AF6852"/>
    <w:rsid w:val="00AF686B"/>
    <w:rsid w:val="00AF7010"/>
    <w:rsid w:val="00B071E0"/>
    <w:rsid w:val="00B12491"/>
    <w:rsid w:val="00B14E66"/>
    <w:rsid w:val="00B16802"/>
    <w:rsid w:val="00B17C0E"/>
    <w:rsid w:val="00B21284"/>
    <w:rsid w:val="00B22810"/>
    <w:rsid w:val="00B2339D"/>
    <w:rsid w:val="00B33E4E"/>
    <w:rsid w:val="00B36540"/>
    <w:rsid w:val="00B4291A"/>
    <w:rsid w:val="00B4719A"/>
    <w:rsid w:val="00B50160"/>
    <w:rsid w:val="00B51284"/>
    <w:rsid w:val="00B54C4D"/>
    <w:rsid w:val="00B61338"/>
    <w:rsid w:val="00B661E0"/>
    <w:rsid w:val="00B804E2"/>
    <w:rsid w:val="00B85238"/>
    <w:rsid w:val="00B93C29"/>
    <w:rsid w:val="00B94CD6"/>
    <w:rsid w:val="00B96599"/>
    <w:rsid w:val="00BA1BE8"/>
    <w:rsid w:val="00BA1EFC"/>
    <w:rsid w:val="00BB49B5"/>
    <w:rsid w:val="00BB4C28"/>
    <w:rsid w:val="00BB5B37"/>
    <w:rsid w:val="00BC097D"/>
    <w:rsid w:val="00BC6FBC"/>
    <w:rsid w:val="00BC6FE6"/>
    <w:rsid w:val="00BD64D3"/>
    <w:rsid w:val="00BE6CBC"/>
    <w:rsid w:val="00BE78F3"/>
    <w:rsid w:val="00BF12E9"/>
    <w:rsid w:val="00BF1C8C"/>
    <w:rsid w:val="00BF321E"/>
    <w:rsid w:val="00BF7C50"/>
    <w:rsid w:val="00C01A31"/>
    <w:rsid w:val="00C107B6"/>
    <w:rsid w:val="00C12EEB"/>
    <w:rsid w:val="00C1440F"/>
    <w:rsid w:val="00C169A2"/>
    <w:rsid w:val="00C25D1A"/>
    <w:rsid w:val="00C25F2D"/>
    <w:rsid w:val="00C30754"/>
    <w:rsid w:val="00C30A06"/>
    <w:rsid w:val="00C34596"/>
    <w:rsid w:val="00C34ABF"/>
    <w:rsid w:val="00C3729F"/>
    <w:rsid w:val="00C37E55"/>
    <w:rsid w:val="00C4705A"/>
    <w:rsid w:val="00C477D0"/>
    <w:rsid w:val="00C54E21"/>
    <w:rsid w:val="00C56DEB"/>
    <w:rsid w:val="00C577AF"/>
    <w:rsid w:val="00C5783F"/>
    <w:rsid w:val="00C57908"/>
    <w:rsid w:val="00C57B57"/>
    <w:rsid w:val="00C601CF"/>
    <w:rsid w:val="00C601F5"/>
    <w:rsid w:val="00C604F8"/>
    <w:rsid w:val="00C61E79"/>
    <w:rsid w:val="00C63D03"/>
    <w:rsid w:val="00C67284"/>
    <w:rsid w:val="00C80790"/>
    <w:rsid w:val="00C82103"/>
    <w:rsid w:val="00C8434C"/>
    <w:rsid w:val="00C8634D"/>
    <w:rsid w:val="00C95BB7"/>
    <w:rsid w:val="00C97AAB"/>
    <w:rsid w:val="00C97F7A"/>
    <w:rsid w:val="00CB5F17"/>
    <w:rsid w:val="00CC2A83"/>
    <w:rsid w:val="00CC523C"/>
    <w:rsid w:val="00CD7A3F"/>
    <w:rsid w:val="00CD7AFD"/>
    <w:rsid w:val="00CE6BAB"/>
    <w:rsid w:val="00CF0E54"/>
    <w:rsid w:val="00CF3065"/>
    <w:rsid w:val="00CF5486"/>
    <w:rsid w:val="00CF6116"/>
    <w:rsid w:val="00D036C5"/>
    <w:rsid w:val="00D20ACD"/>
    <w:rsid w:val="00D20F8C"/>
    <w:rsid w:val="00D26061"/>
    <w:rsid w:val="00D30856"/>
    <w:rsid w:val="00D30EFB"/>
    <w:rsid w:val="00D40150"/>
    <w:rsid w:val="00D40386"/>
    <w:rsid w:val="00D50741"/>
    <w:rsid w:val="00D51816"/>
    <w:rsid w:val="00D5231E"/>
    <w:rsid w:val="00D632A1"/>
    <w:rsid w:val="00D70D64"/>
    <w:rsid w:val="00D712D4"/>
    <w:rsid w:val="00D738BE"/>
    <w:rsid w:val="00D7453C"/>
    <w:rsid w:val="00D747A0"/>
    <w:rsid w:val="00D9480B"/>
    <w:rsid w:val="00D95BE4"/>
    <w:rsid w:val="00D96927"/>
    <w:rsid w:val="00DA4ECB"/>
    <w:rsid w:val="00DA5508"/>
    <w:rsid w:val="00DA77A8"/>
    <w:rsid w:val="00DC1140"/>
    <w:rsid w:val="00DC4CC1"/>
    <w:rsid w:val="00DD21E2"/>
    <w:rsid w:val="00DD25FE"/>
    <w:rsid w:val="00DD3A6B"/>
    <w:rsid w:val="00DD796F"/>
    <w:rsid w:val="00DE3BC6"/>
    <w:rsid w:val="00DE4205"/>
    <w:rsid w:val="00DE772E"/>
    <w:rsid w:val="00DE789F"/>
    <w:rsid w:val="00DF04CE"/>
    <w:rsid w:val="00DF0E96"/>
    <w:rsid w:val="00DF6387"/>
    <w:rsid w:val="00DF76F8"/>
    <w:rsid w:val="00E004F7"/>
    <w:rsid w:val="00E02171"/>
    <w:rsid w:val="00E05999"/>
    <w:rsid w:val="00E1224F"/>
    <w:rsid w:val="00E12F9E"/>
    <w:rsid w:val="00E13725"/>
    <w:rsid w:val="00E14AB3"/>
    <w:rsid w:val="00E17F4E"/>
    <w:rsid w:val="00E20064"/>
    <w:rsid w:val="00E20E2E"/>
    <w:rsid w:val="00E329D5"/>
    <w:rsid w:val="00E336D7"/>
    <w:rsid w:val="00E36E42"/>
    <w:rsid w:val="00E41615"/>
    <w:rsid w:val="00E43944"/>
    <w:rsid w:val="00E44631"/>
    <w:rsid w:val="00E52ECC"/>
    <w:rsid w:val="00E55343"/>
    <w:rsid w:val="00E573AF"/>
    <w:rsid w:val="00E61FFE"/>
    <w:rsid w:val="00E64EBF"/>
    <w:rsid w:val="00E70340"/>
    <w:rsid w:val="00E722B5"/>
    <w:rsid w:val="00E73E35"/>
    <w:rsid w:val="00E828FE"/>
    <w:rsid w:val="00E83A4E"/>
    <w:rsid w:val="00E87A77"/>
    <w:rsid w:val="00E9779F"/>
    <w:rsid w:val="00EA6C29"/>
    <w:rsid w:val="00EB6EB8"/>
    <w:rsid w:val="00EC2C5F"/>
    <w:rsid w:val="00EC76D1"/>
    <w:rsid w:val="00ED00DB"/>
    <w:rsid w:val="00ED3DF6"/>
    <w:rsid w:val="00ED53F9"/>
    <w:rsid w:val="00ED5FA9"/>
    <w:rsid w:val="00EE56BB"/>
    <w:rsid w:val="00EE7105"/>
    <w:rsid w:val="00EF25D4"/>
    <w:rsid w:val="00EF28FB"/>
    <w:rsid w:val="00EF6667"/>
    <w:rsid w:val="00F00945"/>
    <w:rsid w:val="00F03AEF"/>
    <w:rsid w:val="00F060C9"/>
    <w:rsid w:val="00F07E10"/>
    <w:rsid w:val="00F113BA"/>
    <w:rsid w:val="00F134AE"/>
    <w:rsid w:val="00F20676"/>
    <w:rsid w:val="00F21064"/>
    <w:rsid w:val="00F21F76"/>
    <w:rsid w:val="00F2438E"/>
    <w:rsid w:val="00F25159"/>
    <w:rsid w:val="00F30509"/>
    <w:rsid w:val="00F30D88"/>
    <w:rsid w:val="00F32739"/>
    <w:rsid w:val="00F33C61"/>
    <w:rsid w:val="00F358B2"/>
    <w:rsid w:val="00F43802"/>
    <w:rsid w:val="00F45B5B"/>
    <w:rsid w:val="00F46120"/>
    <w:rsid w:val="00F54781"/>
    <w:rsid w:val="00F5723F"/>
    <w:rsid w:val="00F65F47"/>
    <w:rsid w:val="00F6626D"/>
    <w:rsid w:val="00F74BC0"/>
    <w:rsid w:val="00F77D19"/>
    <w:rsid w:val="00F803F9"/>
    <w:rsid w:val="00F80D7D"/>
    <w:rsid w:val="00F825F4"/>
    <w:rsid w:val="00F951E1"/>
    <w:rsid w:val="00F95976"/>
    <w:rsid w:val="00F96029"/>
    <w:rsid w:val="00F97DED"/>
    <w:rsid w:val="00FA2E20"/>
    <w:rsid w:val="00FA4D3B"/>
    <w:rsid w:val="00FA523D"/>
    <w:rsid w:val="00FB033C"/>
    <w:rsid w:val="00FB34B3"/>
    <w:rsid w:val="00FB4F23"/>
    <w:rsid w:val="00FB5C02"/>
    <w:rsid w:val="00FB7881"/>
    <w:rsid w:val="00FC1AA9"/>
    <w:rsid w:val="00FC4C1D"/>
    <w:rsid w:val="00FC6FB0"/>
    <w:rsid w:val="00FE1B8D"/>
    <w:rsid w:val="00FE2DC9"/>
    <w:rsid w:val="00FE3F62"/>
    <w:rsid w:val="00FE5374"/>
    <w:rsid w:val="00FE72F3"/>
    <w:rsid w:val="00FF3340"/>
    <w:rsid w:val="00FF59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94931A-D37F-4BA0-BEF5-7967E4D4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E20"/>
    <w:pPr>
      <w:widowControl w:val="0"/>
    </w:pPr>
    <w:rPr>
      <w:rFonts w:ascii="Calibri" w:eastAsia="Calibri" w:hAnsi="Calibri" w:cs="Calibri"/>
      <w:color w:val="000000"/>
    </w:rPr>
  </w:style>
  <w:style w:type="paragraph" w:styleId="Heading1">
    <w:name w:val="heading 1"/>
    <w:basedOn w:val="Normal"/>
    <w:next w:val="Normal"/>
    <w:link w:val="Heading1Char"/>
    <w:uiPriority w:val="1"/>
    <w:qFormat/>
    <w:rsid w:val="00471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7F7A"/>
    <w:pPr>
      <w:keepNext/>
      <w:spacing w:after="0"/>
      <w:outlineLvl w:val="1"/>
    </w:pPr>
    <w:rPr>
      <w:rFonts w:ascii="Franklin Gothic Medium" w:eastAsiaTheme="minorHAnsi" w:hAnsi="Franklin Gothic Medium" w:cs="Times New Roman"/>
      <w:b/>
      <w:sz w:val="24"/>
      <w:szCs w:val="24"/>
    </w:rPr>
  </w:style>
  <w:style w:type="paragraph" w:styleId="Heading3">
    <w:name w:val="heading 3"/>
    <w:basedOn w:val="Normal"/>
    <w:next w:val="Normal"/>
    <w:link w:val="Heading3Char"/>
    <w:uiPriority w:val="9"/>
    <w:unhideWhenUsed/>
    <w:qFormat/>
    <w:rsid w:val="00331FD7"/>
    <w:pPr>
      <w:keepNext/>
      <w:spacing w:after="0"/>
      <w:jc w:val="both"/>
      <w:outlineLvl w:val="2"/>
    </w:pPr>
    <w:rPr>
      <w:rFonts w:ascii="Franklin Gothic Medium" w:eastAsiaTheme="minorHAnsi" w:hAnsi="Franklin Gothic Medium"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05FDD"/>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305FDD"/>
  </w:style>
  <w:style w:type="character" w:customStyle="1" w:styleId="normaltextrun">
    <w:name w:val="normaltextrun"/>
    <w:basedOn w:val="DefaultParagraphFont"/>
    <w:rsid w:val="00305FDD"/>
  </w:style>
  <w:style w:type="character" w:customStyle="1" w:styleId="eop">
    <w:name w:val="eop"/>
    <w:basedOn w:val="DefaultParagraphFont"/>
    <w:rsid w:val="00305FDD"/>
  </w:style>
  <w:style w:type="paragraph" w:styleId="NormalWeb">
    <w:name w:val="Normal (Web)"/>
    <w:basedOn w:val="Normal"/>
    <w:uiPriority w:val="99"/>
    <w:unhideWhenUsed/>
    <w:rsid w:val="003A02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1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D6C"/>
    <w:rPr>
      <w:rFonts w:ascii="Tahoma" w:hAnsi="Tahoma" w:cs="Tahoma"/>
      <w:sz w:val="16"/>
      <w:szCs w:val="16"/>
    </w:rPr>
  </w:style>
  <w:style w:type="paragraph" w:styleId="ListParagraph">
    <w:name w:val="List Paragraph"/>
    <w:basedOn w:val="Normal"/>
    <w:uiPriority w:val="34"/>
    <w:qFormat/>
    <w:rsid w:val="0011443C"/>
    <w:pPr>
      <w:ind w:left="720"/>
      <w:contextualSpacing/>
    </w:pPr>
  </w:style>
  <w:style w:type="paragraph" w:styleId="BodyText">
    <w:name w:val="Body Text"/>
    <w:basedOn w:val="Normal"/>
    <w:link w:val="BodyTextChar"/>
    <w:uiPriority w:val="1"/>
    <w:qFormat/>
    <w:rsid w:val="00E55343"/>
    <w:pPr>
      <w:spacing w:after="0" w:line="240" w:lineRule="auto"/>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E55343"/>
    <w:rPr>
      <w:rFonts w:ascii="Times New Roman" w:eastAsia="Times New Roman" w:hAnsi="Times New Roman"/>
      <w:sz w:val="24"/>
      <w:szCs w:val="24"/>
    </w:rPr>
  </w:style>
  <w:style w:type="character" w:customStyle="1" w:styleId="Heading1Char">
    <w:name w:val="Heading 1 Char"/>
    <w:basedOn w:val="DefaultParagraphFont"/>
    <w:link w:val="Heading1"/>
    <w:uiPriority w:val="1"/>
    <w:rsid w:val="00471D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97F7A"/>
    <w:rPr>
      <w:rFonts w:ascii="Franklin Gothic Medium" w:eastAsiaTheme="minorHAnsi" w:hAnsi="Franklin Gothic Medium" w:cs="Times New Roman"/>
      <w:b/>
      <w:sz w:val="24"/>
      <w:szCs w:val="24"/>
    </w:rPr>
  </w:style>
  <w:style w:type="paragraph" w:customStyle="1" w:styleId="Default">
    <w:name w:val="Default"/>
    <w:rsid w:val="000410A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331FD7"/>
    <w:rPr>
      <w:rFonts w:ascii="Franklin Gothic Medium" w:eastAsiaTheme="minorHAnsi" w:hAnsi="Franklin Gothic Medium" w:cs="Times New Roman"/>
      <w:b/>
      <w:sz w:val="24"/>
      <w:szCs w:val="24"/>
      <w:u w:val="single"/>
    </w:rPr>
  </w:style>
  <w:style w:type="character" w:styleId="Strong">
    <w:name w:val="Strong"/>
    <w:basedOn w:val="DefaultParagraphFont"/>
    <w:uiPriority w:val="22"/>
    <w:qFormat/>
    <w:rsid w:val="005E2A81"/>
    <w:rPr>
      <w:b/>
      <w:bCs/>
    </w:rPr>
  </w:style>
  <w:style w:type="paragraph" w:styleId="PlainText">
    <w:name w:val="Plain Text"/>
    <w:basedOn w:val="Normal"/>
    <w:link w:val="PlainTextChar"/>
    <w:uiPriority w:val="99"/>
    <w:semiHidden/>
    <w:unhideWhenUsed/>
    <w:rsid w:val="00F825F4"/>
    <w:pPr>
      <w:widowControl/>
      <w:spacing w:after="0"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semiHidden/>
    <w:rsid w:val="00F825F4"/>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185780">
      <w:bodyDiv w:val="1"/>
      <w:marLeft w:val="0"/>
      <w:marRight w:val="0"/>
      <w:marTop w:val="0"/>
      <w:marBottom w:val="0"/>
      <w:divBdr>
        <w:top w:val="none" w:sz="0" w:space="0" w:color="auto"/>
        <w:left w:val="none" w:sz="0" w:space="0" w:color="auto"/>
        <w:bottom w:val="none" w:sz="0" w:space="0" w:color="auto"/>
        <w:right w:val="none" w:sz="0" w:space="0" w:color="auto"/>
      </w:divBdr>
    </w:div>
    <w:div w:id="667749375">
      <w:bodyDiv w:val="1"/>
      <w:marLeft w:val="0"/>
      <w:marRight w:val="0"/>
      <w:marTop w:val="0"/>
      <w:marBottom w:val="0"/>
      <w:divBdr>
        <w:top w:val="none" w:sz="0" w:space="0" w:color="auto"/>
        <w:left w:val="none" w:sz="0" w:space="0" w:color="auto"/>
        <w:bottom w:val="none" w:sz="0" w:space="0" w:color="auto"/>
        <w:right w:val="none" w:sz="0" w:space="0" w:color="auto"/>
      </w:divBdr>
    </w:div>
    <w:div w:id="820536067">
      <w:bodyDiv w:val="1"/>
      <w:marLeft w:val="0"/>
      <w:marRight w:val="0"/>
      <w:marTop w:val="0"/>
      <w:marBottom w:val="0"/>
      <w:divBdr>
        <w:top w:val="none" w:sz="0" w:space="0" w:color="auto"/>
        <w:left w:val="none" w:sz="0" w:space="0" w:color="auto"/>
        <w:bottom w:val="none" w:sz="0" w:space="0" w:color="auto"/>
        <w:right w:val="none" w:sz="0" w:space="0" w:color="auto"/>
      </w:divBdr>
    </w:div>
    <w:div w:id="861360511">
      <w:bodyDiv w:val="1"/>
      <w:marLeft w:val="0"/>
      <w:marRight w:val="0"/>
      <w:marTop w:val="0"/>
      <w:marBottom w:val="0"/>
      <w:divBdr>
        <w:top w:val="none" w:sz="0" w:space="0" w:color="auto"/>
        <w:left w:val="none" w:sz="0" w:space="0" w:color="auto"/>
        <w:bottom w:val="none" w:sz="0" w:space="0" w:color="auto"/>
        <w:right w:val="none" w:sz="0" w:space="0" w:color="auto"/>
      </w:divBdr>
    </w:div>
    <w:div w:id="912619226">
      <w:bodyDiv w:val="1"/>
      <w:marLeft w:val="0"/>
      <w:marRight w:val="0"/>
      <w:marTop w:val="0"/>
      <w:marBottom w:val="0"/>
      <w:divBdr>
        <w:top w:val="none" w:sz="0" w:space="0" w:color="auto"/>
        <w:left w:val="none" w:sz="0" w:space="0" w:color="auto"/>
        <w:bottom w:val="none" w:sz="0" w:space="0" w:color="auto"/>
        <w:right w:val="none" w:sz="0" w:space="0" w:color="auto"/>
      </w:divBdr>
    </w:div>
    <w:div w:id="916089490">
      <w:bodyDiv w:val="1"/>
      <w:marLeft w:val="0"/>
      <w:marRight w:val="0"/>
      <w:marTop w:val="0"/>
      <w:marBottom w:val="0"/>
      <w:divBdr>
        <w:top w:val="none" w:sz="0" w:space="0" w:color="auto"/>
        <w:left w:val="none" w:sz="0" w:space="0" w:color="auto"/>
        <w:bottom w:val="none" w:sz="0" w:space="0" w:color="auto"/>
        <w:right w:val="none" w:sz="0" w:space="0" w:color="auto"/>
      </w:divBdr>
      <w:divsChild>
        <w:div w:id="1569145378">
          <w:marLeft w:val="0"/>
          <w:marRight w:val="0"/>
          <w:marTop w:val="0"/>
          <w:marBottom w:val="0"/>
          <w:divBdr>
            <w:top w:val="none" w:sz="0" w:space="0" w:color="auto"/>
            <w:left w:val="none" w:sz="0" w:space="0" w:color="auto"/>
            <w:bottom w:val="none" w:sz="0" w:space="0" w:color="auto"/>
            <w:right w:val="none" w:sz="0" w:space="0" w:color="auto"/>
          </w:divBdr>
          <w:divsChild>
            <w:div w:id="756292022">
              <w:marLeft w:val="0"/>
              <w:marRight w:val="0"/>
              <w:marTop w:val="0"/>
              <w:marBottom w:val="0"/>
              <w:divBdr>
                <w:top w:val="none" w:sz="0" w:space="0" w:color="auto"/>
                <w:left w:val="none" w:sz="0" w:space="0" w:color="auto"/>
                <w:bottom w:val="none" w:sz="0" w:space="0" w:color="auto"/>
                <w:right w:val="none" w:sz="0" w:space="0" w:color="auto"/>
              </w:divBdr>
              <w:divsChild>
                <w:div w:id="1520922483">
                  <w:marLeft w:val="0"/>
                  <w:marRight w:val="0"/>
                  <w:marTop w:val="0"/>
                  <w:marBottom w:val="0"/>
                  <w:divBdr>
                    <w:top w:val="none" w:sz="0" w:space="0" w:color="auto"/>
                    <w:left w:val="none" w:sz="0" w:space="0" w:color="auto"/>
                    <w:bottom w:val="none" w:sz="0" w:space="0" w:color="auto"/>
                    <w:right w:val="none" w:sz="0" w:space="0" w:color="auto"/>
                  </w:divBdr>
                  <w:divsChild>
                    <w:div w:id="1358769741">
                      <w:marLeft w:val="0"/>
                      <w:marRight w:val="0"/>
                      <w:marTop w:val="0"/>
                      <w:marBottom w:val="0"/>
                      <w:divBdr>
                        <w:top w:val="none" w:sz="0" w:space="0" w:color="auto"/>
                        <w:left w:val="none" w:sz="0" w:space="0" w:color="auto"/>
                        <w:bottom w:val="none" w:sz="0" w:space="0" w:color="auto"/>
                        <w:right w:val="none" w:sz="0" w:space="0" w:color="auto"/>
                      </w:divBdr>
                      <w:divsChild>
                        <w:div w:id="1885756014">
                          <w:marLeft w:val="0"/>
                          <w:marRight w:val="0"/>
                          <w:marTop w:val="0"/>
                          <w:marBottom w:val="0"/>
                          <w:divBdr>
                            <w:top w:val="none" w:sz="0" w:space="0" w:color="auto"/>
                            <w:left w:val="none" w:sz="0" w:space="0" w:color="auto"/>
                            <w:bottom w:val="none" w:sz="0" w:space="0" w:color="auto"/>
                            <w:right w:val="none" w:sz="0" w:space="0" w:color="auto"/>
                          </w:divBdr>
                          <w:divsChild>
                            <w:div w:id="665012946">
                              <w:marLeft w:val="0"/>
                              <w:marRight w:val="0"/>
                              <w:marTop w:val="0"/>
                              <w:marBottom w:val="0"/>
                              <w:divBdr>
                                <w:top w:val="none" w:sz="0" w:space="0" w:color="auto"/>
                                <w:left w:val="none" w:sz="0" w:space="0" w:color="auto"/>
                                <w:bottom w:val="none" w:sz="0" w:space="0" w:color="auto"/>
                                <w:right w:val="none" w:sz="0" w:space="0" w:color="auto"/>
                              </w:divBdr>
                              <w:divsChild>
                                <w:div w:id="104083887">
                                  <w:marLeft w:val="0"/>
                                  <w:marRight w:val="0"/>
                                  <w:marTop w:val="0"/>
                                  <w:marBottom w:val="0"/>
                                  <w:divBdr>
                                    <w:top w:val="none" w:sz="0" w:space="0" w:color="auto"/>
                                    <w:left w:val="none" w:sz="0" w:space="0" w:color="auto"/>
                                    <w:bottom w:val="none" w:sz="0" w:space="0" w:color="auto"/>
                                    <w:right w:val="none" w:sz="0" w:space="0" w:color="auto"/>
                                  </w:divBdr>
                                  <w:divsChild>
                                    <w:div w:id="841580470">
                                      <w:marLeft w:val="0"/>
                                      <w:marRight w:val="0"/>
                                      <w:marTop w:val="0"/>
                                      <w:marBottom w:val="0"/>
                                      <w:divBdr>
                                        <w:top w:val="none" w:sz="0" w:space="0" w:color="auto"/>
                                        <w:left w:val="none" w:sz="0" w:space="0" w:color="auto"/>
                                        <w:bottom w:val="none" w:sz="0" w:space="0" w:color="auto"/>
                                        <w:right w:val="none" w:sz="0" w:space="0" w:color="auto"/>
                                      </w:divBdr>
                                      <w:divsChild>
                                        <w:div w:id="1689217002">
                                          <w:marLeft w:val="0"/>
                                          <w:marRight w:val="0"/>
                                          <w:marTop w:val="0"/>
                                          <w:marBottom w:val="0"/>
                                          <w:divBdr>
                                            <w:top w:val="none" w:sz="0" w:space="0" w:color="auto"/>
                                            <w:left w:val="none" w:sz="0" w:space="0" w:color="auto"/>
                                            <w:bottom w:val="none" w:sz="0" w:space="0" w:color="auto"/>
                                            <w:right w:val="none" w:sz="0" w:space="0" w:color="auto"/>
                                          </w:divBdr>
                                          <w:divsChild>
                                            <w:div w:id="1660158982">
                                              <w:marLeft w:val="3600"/>
                                              <w:marRight w:val="0"/>
                                              <w:marTop w:val="0"/>
                                              <w:marBottom w:val="0"/>
                                              <w:divBdr>
                                                <w:top w:val="single" w:sz="4" w:space="0" w:color="D2D5D7"/>
                                                <w:left w:val="single" w:sz="4" w:space="0" w:color="D2D5D7"/>
                                                <w:bottom w:val="none" w:sz="0" w:space="0" w:color="auto"/>
                                                <w:right w:val="single" w:sz="4" w:space="0" w:color="D2D5D7"/>
                                              </w:divBdr>
                                              <w:divsChild>
                                                <w:div w:id="1794206773">
                                                  <w:marLeft w:val="0"/>
                                                  <w:marRight w:val="0"/>
                                                  <w:marTop w:val="0"/>
                                                  <w:marBottom w:val="0"/>
                                                  <w:divBdr>
                                                    <w:top w:val="none" w:sz="0" w:space="0" w:color="auto"/>
                                                    <w:left w:val="none" w:sz="0" w:space="0" w:color="auto"/>
                                                    <w:bottom w:val="none" w:sz="0" w:space="0" w:color="auto"/>
                                                    <w:right w:val="none" w:sz="0" w:space="0" w:color="auto"/>
                                                  </w:divBdr>
                                                  <w:divsChild>
                                                    <w:div w:id="1824201095">
                                                      <w:marLeft w:val="0"/>
                                                      <w:marRight w:val="0"/>
                                                      <w:marTop w:val="0"/>
                                                      <w:marBottom w:val="0"/>
                                                      <w:divBdr>
                                                        <w:top w:val="none" w:sz="0" w:space="0" w:color="auto"/>
                                                        <w:left w:val="none" w:sz="0" w:space="0" w:color="auto"/>
                                                        <w:bottom w:val="none" w:sz="0" w:space="0" w:color="auto"/>
                                                        <w:right w:val="none" w:sz="0" w:space="0" w:color="auto"/>
                                                      </w:divBdr>
                                                      <w:divsChild>
                                                        <w:div w:id="673344068">
                                                          <w:marLeft w:val="0"/>
                                                          <w:marRight w:val="0"/>
                                                          <w:marTop w:val="0"/>
                                                          <w:marBottom w:val="0"/>
                                                          <w:divBdr>
                                                            <w:top w:val="none" w:sz="0" w:space="0" w:color="auto"/>
                                                            <w:left w:val="none" w:sz="0" w:space="0" w:color="auto"/>
                                                            <w:bottom w:val="none" w:sz="0" w:space="0" w:color="auto"/>
                                                            <w:right w:val="none" w:sz="0" w:space="0" w:color="auto"/>
                                                          </w:divBdr>
                                                          <w:divsChild>
                                                            <w:div w:id="1521969330">
                                                              <w:marLeft w:val="0"/>
                                                              <w:marRight w:val="0"/>
                                                              <w:marTop w:val="0"/>
                                                              <w:marBottom w:val="0"/>
                                                              <w:divBdr>
                                                                <w:top w:val="none" w:sz="0" w:space="0" w:color="auto"/>
                                                                <w:left w:val="none" w:sz="0" w:space="0" w:color="auto"/>
                                                                <w:bottom w:val="none" w:sz="0" w:space="0" w:color="auto"/>
                                                                <w:right w:val="none" w:sz="0" w:space="0" w:color="auto"/>
                                                              </w:divBdr>
                                                              <w:divsChild>
                                                                <w:div w:id="756631903">
                                                                  <w:marLeft w:val="0"/>
                                                                  <w:marRight w:val="0"/>
                                                                  <w:marTop w:val="0"/>
                                                                  <w:marBottom w:val="0"/>
                                                                  <w:divBdr>
                                                                    <w:top w:val="none" w:sz="0" w:space="0" w:color="auto"/>
                                                                    <w:left w:val="none" w:sz="0" w:space="0" w:color="auto"/>
                                                                    <w:bottom w:val="none" w:sz="0" w:space="0" w:color="auto"/>
                                                                    <w:right w:val="none" w:sz="0" w:space="0" w:color="auto"/>
                                                                  </w:divBdr>
                                                                  <w:divsChild>
                                                                    <w:div w:id="1592856011">
                                                                      <w:marLeft w:val="0"/>
                                                                      <w:marRight w:val="0"/>
                                                                      <w:marTop w:val="0"/>
                                                                      <w:marBottom w:val="0"/>
                                                                      <w:divBdr>
                                                                        <w:top w:val="none" w:sz="0" w:space="0" w:color="auto"/>
                                                                        <w:left w:val="none" w:sz="0" w:space="0" w:color="auto"/>
                                                                        <w:bottom w:val="none" w:sz="0" w:space="0" w:color="auto"/>
                                                                        <w:right w:val="none" w:sz="0" w:space="0" w:color="auto"/>
                                                                      </w:divBdr>
                                                                      <w:divsChild>
                                                                        <w:div w:id="545533136">
                                                                          <w:marLeft w:val="480"/>
                                                                          <w:marRight w:val="0"/>
                                                                          <w:marTop w:val="0"/>
                                                                          <w:marBottom w:val="0"/>
                                                                          <w:divBdr>
                                                                            <w:top w:val="none" w:sz="0" w:space="0" w:color="auto"/>
                                                                            <w:left w:val="none" w:sz="0" w:space="0" w:color="auto"/>
                                                                            <w:bottom w:val="none" w:sz="0" w:space="0" w:color="auto"/>
                                                                            <w:right w:val="none" w:sz="0" w:space="0" w:color="auto"/>
                                                                          </w:divBdr>
                                                                        </w:div>
                                                                        <w:div w:id="796023884">
                                                                          <w:marLeft w:val="0"/>
                                                                          <w:marRight w:val="0"/>
                                                                          <w:marTop w:val="0"/>
                                                                          <w:marBottom w:val="0"/>
                                                                          <w:divBdr>
                                                                            <w:top w:val="none" w:sz="0" w:space="0" w:color="auto"/>
                                                                            <w:left w:val="none" w:sz="0" w:space="0" w:color="auto"/>
                                                                            <w:bottom w:val="none" w:sz="0" w:space="0" w:color="auto"/>
                                                                            <w:right w:val="none" w:sz="0" w:space="0" w:color="auto"/>
                                                                          </w:divBdr>
                                                                        </w:div>
                                                                        <w:div w:id="1840658053">
                                                                          <w:marLeft w:val="0"/>
                                                                          <w:marRight w:val="0"/>
                                                                          <w:marTop w:val="0"/>
                                                                          <w:marBottom w:val="0"/>
                                                                          <w:divBdr>
                                                                            <w:top w:val="none" w:sz="0" w:space="0" w:color="auto"/>
                                                                            <w:left w:val="none" w:sz="0" w:space="0" w:color="auto"/>
                                                                            <w:bottom w:val="none" w:sz="0" w:space="0" w:color="auto"/>
                                                                            <w:right w:val="none" w:sz="0" w:space="0" w:color="auto"/>
                                                                          </w:divBdr>
                                                                        </w:div>
                                                                        <w:div w:id="512644938">
                                                                          <w:marLeft w:val="0"/>
                                                                          <w:marRight w:val="0"/>
                                                                          <w:marTop w:val="0"/>
                                                                          <w:marBottom w:val="0"/>
                                                                          <w:divBdr>
                                                                            <w:top w:val="none" w:sz="0" w:space="0" w:color="auto"/>
                                                                            <w:left w:val="none" w:sz="0" w:space="0" w:color="auto"/>
                                                                            <w:bottom w:val="none" w:sz="0" w:space="0" w:color="auto"/>
                                                                            <w:right w:val="none" w:sz="0" w:space="0" w:color="auto"/>
                                                                          </w:divBdr>
                                                                        </w:div>
                                                                        <w:div w:id="1483155800">
                                                                          <w:marLeft w:val="0"/>
                                                                          <w:marRight w:val="0"/>
                                                                          <w:marTop w:val="0"/>
                                                                          <w:marBottom w:val="0"/>
                                                                          <w:divBdr>
                                                                            <w:top w:val="none" w:sz="0" w:space="0" w:color="auto"/>
                                                                            <w:left w:val="none" w:sz="0" w:space="0" w:color="auto"/>
                                                                            <w:bottom w:val="none" w:sz="0" w:space="0" w:color="auto"/>
                                                                            <w:right w:val="none" w:sz="0" w:space="0" w:color="auto"/>
                                                                          </w:divBdr>
                                                                        </w:div>
                                                                        <w:div w:id="542794100">
                                                                          <w:marLeft w:val="0"/>
                                                                          <w:marRight w:val="0"/>
                                                                          <w:marTop w:val="0"/>
                                                                          <w:marBottom w:val="0"/>
                                                                          <w:divBdr>
                                                                            <w:top w:val="none" w:sz="0" w:space="0" w:color="auto"/>
                                                                            <w:left w:val="none" w:sz="0" w:space="0" w:color="auto"/>
                                                                            <w:bottom w:val="none" w:sz="0" w:space="0" w:color="auto"/>
                                                                            <w:right w:val="none" w:sz="0" w:space="0" w:color="auto"/>
                                                                          </w:divBdr>
                                                                        </w:div>
                                                                        <w:div w:id="1429042864">
                                                                          <w:marLeft w:val="0"/>
                                                                          <w:marRight w:val="0"/>
                                                                          <w:marTop w:val="0"/>
                                                                          <w:marBottom w:val="0"/>
                                                                          <w:divBdr>
                                                                            <w:top w:val="none" w:sz="0" w:space="0" w:color="auto"/>
                                                                            <w:left w:val="none" w:sz="0" w:space="0" w:color="auto"/>
                                                                            <w:bottom w:val="none" w:sz="0" w:space="0" w:color="auto"/>
                                                                            <w:right w:val="none" w:sz="0" w:space="0" w:color="auto"/>
                                                                          </w:divBdr>
                                                                        </w:div>
                                                                        <w:div w:id="1798448280">
                                                                          <w:marLeft w:val="0"/>
                                                                          <w:marRight w:val="0"/>
                                                                          <w:marTop w:val="0"/>
                                                                          <w:marBottom w:val="0"/>
                                                                          <w:divBdr>
                                                                            <w:top w:val="none" w:sz="0" w:space="0" w:color="auto"/>
                                                                            <w:left w:val="none" w:sz="0" w:space="0" w:color="auto"/>
                                                                            <w:bottom w:val="none" w:sz="0" w:space="0" w:color="auto"/>
                                                                            <w:right w:val="none" w:sz="0" w:space="0" w:color="auto"/>
                                                                          </w:divBdr>
                                                                        </w:div>
                                                                        <w:div w:id="2146577891">
                                                                          <w:marLeft w:val="0"/>
                                                                          <w:marRight w:val="0"/>
                                                                          <w:marTop w:val="0"/>
                                                                          <w:marBottom w:val="0"/>
                                                                          <w:divBdr>
                                                                            <w:top w:val="none" w:sz="0" w:space="0" w:color="auto"/>
                                                                            <w:left w:val="none" w:sz="0" w:space="0" w:color="auto"/>
                                                                            <w:bottom w:val="none" w:sz="0" w:space="0" w:color="auto"/>
                                                                            <w:right w:val="none" w:sz="0" w:space="0" w:color="auto"/>
                                                                          </w:divBdr>
                                                                        </w:div>
                                                                        <w:div w:id="1923054542">
                                                                          <w:marLeft w:val="0"/>
                                                                          <w:marRight w:val="0"/>
                                                                          <w:marTop w:val="0"/>
                                                                          <w:marBottom w:val="0"/>
                                                                          <w:divBdr>
                                                                            <w:top w:val="none" w:sz="0" w:space="0" w:color="auto"/>
                                                                            <w:left w:val="none" w:sz="0" w:space="0" w:color="auto"/>
                                                                            <w:bottom w:val="none" w:sz="0" w:space="0" w:color="auto"/>
                                                                            <w:right w:val="none" w:sz="0" w:space="0" w:color="auto"/>
                                                                          </w:divBdr>
                                                                        </w:div>
                                                                        <w:div w:id="1049839363">
                                                                          <w:marLeft w:val="480"/>
                                                                          <w:marRight w:val="0"/>
                                                                          <w:marTop w:val="0"/>
                                                                          <w:marBottom w:val="0"/>
                                                                          <w:divBdr>
                                                                            <w:top w:val="none" w:sz="0" w:space="0" w:color="auto"/>
                                                                            <w:left w:val="none" w:sz="0" w:space="0" w:color="auto"/>
                                                                            <w:bottom w:val="none" w:sz="0" w:space="0" w:color="auto"/>
                                                                            <w:right w:val="none" w:sz="0" w:space="0" w:color="auto"/>
                                                                          </w:divBdr>
                                                                        </w:div>
                                                                        <w:div w:id="1503427605">
                                                                          <w:marLeft w:val="0"/>
                                                                          <w:marRight w:val="0"/>
                                                                          <w:marTop w:val="0"/>
                                                                          <w:marBottom w:val="0"/>
                                                                          <w:divBdr>
                                                                            <w:top w:val="none" w:sz="0" w:space="0" w:color="auto"/>
                                                                            <w:left w:val="none" w:sz="0" w:space="0" w:color="auto"/>
                                                                            <w:bottom w:val="none" w:sz="0" w:space="0" w:color="auto"/>
                                                                            <w:right w:val="none" w:sz="0" w:space="0" w:color="auto"/>
                                                                          </w:divBdr>
                                                                        </w:div>
                                                                        <w:div w:id="1394280547">
                                                                          <w:marLeft w:val="0"/>
                                                                          <w:marRight w:val="0"/>
                                                                          <w:marTop w:val="0"/>
                                                                          <w:marBottom w:val="0"/>
                                                                          <w:divBdr>
                                                                            <w:top w:val="none" w:sz="0" w:space="0" w:color="auto"/>
                                                                            <w:left w:val="none" w:sz="0" w:space="0" w:color="auto"/>
                                                                            <w:bottom w:val="none" w:sz="0" w:space="0" w:color="auto"/>
                                                                            <w:right w:val="none" w:sz="0" w:space="0" w:color="auto"/>
                                                                          </w:divBdr>
                                                                        </w:div>
                                                                        <w:div w:id="909313906">
                                                                          <w:marLeft w:val="0"/>
                                                                          <w:marRight w:val="0"/>
                                                                          <w:marTop w:val="0"/>
                                                                          <w:marBottom w:val="0"/>
                                                                          <w:divBdr>
                                                                            <w:top w:val="none" w:sz="0" w:space="0" w:color="auto"/>
                                                                            <w:left w:val="none" w:sz="0" w:space="0" w:color="auto"/>
                                                                            <w:bottom w:val="none" w:sz="0" w:space="0" w:color="auto"/>
                                                                            <w:right w:val="none" w:sz="0" w:space="0" w:color="auto"/>
                                                                          </w:divBdr>
                                                                        </w:div>
                                                                        <w:div w:id="772676102">
                                                                          <w:marLeft w:val="0"/>
                                                                          <w:marRight w:val="0"/>
                                                                          <w:marTop w:val="0"/>
                                                                          <w:marBottom w:val="0"/>
                                                                          <w:divBdr>
                                                                            <w:top w:val="none" w:sz="0" w:space="0" w:color="auto"/>
                                                                            <w:left w:val="none" w:sz="0" w:space="0" w:color="auto"/>
                                                                            <w:bottom w:val="none" w:sz="0" w:space="0" w:color="auto"/>
                                                                            <w:right w:val="none" w:sz="0" w:space="0" w:color="auto"/>
                                                                          </w:divBdr>
                                                                        </w:div>
                                                                        <w:div w:id="1724252899">
                                                                          <w:marLeft w:val="480"/>
                                                                          <w:marRight w:val="0"/>
                                                                          <w:marTop w:val="0"/>
                                                                          <w:marBottom w:val="0"/>
                                                                          <w:divBdr>
                                                                            <w:top w:val="none" w:sz="0" w:space="0" w:color="auto"/>
                                                                            <w:left w:val="none" w:sz="0" w:space="0" w:color="auto"/>
                                                                            <w:bottom w:val="none" w:sz="0" w:space="0" w:color="auto"/>
                                                                            <w:right w:val="none" w:sz="0" w:space="0" w:color="auto"/>
                                                                          </w:divBdr>
                                                                        </w:div>
                                                                        <w:div w:id="1097402704">
                                                                          <w:marLeft w:val="480"/>
                                                                          <w:marRight w:val="0"/>
                                                                          <w:marTop w:val="0"/>
                                                                          <w:marBottom w:val="0"/>
                                                                          <w:divBdr>
                                                                            <w:top w:val="none" w:sz="0" w:space="0" w:color="auto"/>
                                                                            <w:left w:val="none" w:sz="0" w:space="0" w:color="auto"/>
                                                                            <w:bottom w:val="none" w:sz="0" w:space="0" w:color="auto"/>
                                                                            <w:right w:val="none" w:sz="0" w:space="0" w:color="auto"/>
                                                                          </w:divBdr>
                                                                        </w:div>
                                                                        <w:div w:id="1018312553">
                                                                          <w:marLeft w:val="0"/>
                                                                          <w:marRight w:val="0"/>
                                                                          <w:marTop w:val="0"/>
                                                                          <w:marBottom w:val="0"/>
                                                                          <w:divBdr>
                                                                            <w:top w:val="none" w:sz="0" w:space="0" w:color="auto"/>
                                                                            <w:left w:val="none" w:sz="0" w:space="0" w:color="auto"/>
                                                                            <w:bottom w:val="none" w:sz="0" w:space="0" w:color="auto"/>
                                                                            <w:right w:val="none" w:sz="0" w:space="0" w:color="auto"/>
                                                                          </w:divBdr>
                                                                        </w:div>
                                                                        <w:div w:id="1245145376">
                                                                          <w:marLeft w:val="0"/>
                                                                          <w:marRight w:val="0"/>
                                                                          <w:marTop w:val="0"/>
                                                                          <w:marBottom w:val="0"/>
                                                                          <w:divBdr>
                                                                            <w:top w:val="none" w:sz="0" w:space="0" w:color="auto"/>
                                                                            <w:left w:val="none" w:sz="0" w:space="0" w:color="auto"/>
                                                                            <w:bottom w:val="none" w:sz="0" w:space="0" w:color="auto"/>
                                                                            <w:right w:val="none" w:sz="0" w:space="0" w:color="auto"/>
                                                                          </w:divBdr>
                                                                        </w:div>
                                                                        <w:div w:id="355156835">
                                                                          <w:marLeft w:val="0"/>
                                                                          <w:marRight w:val="0"/>
                                                                          <w:marTop w:val="0"/>
                                                                          <w:marBottom w:val="0"/>
                                                                          <w:divBdr>
                                                                            <w:top w:val="none" w:sz="0" w:space="0" w:color="auto"/>
                                                                            <w:left w:val="none" w:sz="0" w:space="0" w:color="auto"/>
                                                                            <w:bottom w:val="none" w:sz="0" w:space="0" w:color="auto"/>
                                                                            <w:right w:val="none" w:sz="0" w:space="0" w:color="auto"/>
                                                                          </w:divBdr>
                                                                        </w:div>
                                                                        <w:div w:id="1026253432">
                                                                          <w:marLeft w:val="0"/>
                                                                          <w:marRight w:val="0"/>
                                                                          <w:marTop w:val="0"/>
                                                                          <w:marBottom w:val="0"/>
                                                                          <w:divBdr>
                                                                            <w:top w:val="none" w:sz="0" w:space="0" w:color="auto"/>
                                                                            <w:left w:val="none" w:sz="0" w:space="0" w:color="auto"/>
                                                                            <w:bottom w:val="none" w:sz="0" w:space="0" w:color="auto"/>
                                                                            <w:right w:val="none" w:sz="0" w:space="0" w:color="auto"/>
                                                                          </w:divBdr>
                                                                        </w:div>
                                                                        <w:div w:id="1257790083">
                                                                          <w:marLeft w:val="480"/>
                                                                          <w:marRight w:val="0"/>
                                                                          <w:marTop w:val="0"/>
                                                                          <w:marBottom w:val="0"/>
                                                                          <w:divBdr>
                                                                            <w:top w:val="none" w:sz="0" w:space="0" w:color="auto"/>
                                                                            <w:left w:val="none" w:sz="0" w:space="0" w:color="auto"/>
                                                                            <w:bottom w:val="none" w:sz="0" w:space="0" w:color="auto"/>
                                                                            <w:right w:val="none" w:sz="0" w:space="0" w:color="auto"/>
                                                                          </w:divBdr>
                                                                        </w:div>
                                                                        <w:div w:id="75170851">
                                                                          <w:marLeft w:val="0"/>
                                                                          <w:marRight w:val="0"/>
                                                                          <w:marTop w:val="0"/>
                                                                          <w:marBottom w:val="0"/>
                                                                          <w:divBdr>
                                                                            <w:top w:val="none" w:sz="0" w:space="0" w:color="auto"/>
                                                                            <w:left w:val="none" w:sz="0" w:space="0" w:color="auto"/>
                                                                            <w:bottom w:val="none" w:sz="0" w:space="0" w:color="auto"/>
                                                                            <w:right w:val="none" w:sz="0" w:space="0" w:color="auto"/>
                                                                          </w:divBdr>
                                                                        </w:div>
                                                                        <w:div w:id="1166287395">
                                                                          <w:marLeft w:val="480"/>
                                                                          <w:marRight w:val="0"/>
                                                                          <w:marTop w:val="0"/>
                                                                          <w:marBottom w:val="0"/>
                                                                          <w:divBdr>
                                                                            <w:top w:val="none" w:sz="0" w:space="0" w:color="auto"/>
                                                                            <w:left w:val="none" w:sz="0" w:space="0" w:color="auto"/>
                                                                            <w:bottom w:val="none" w:sz="0" w:space="0" w:color="auto"/>
                                                                            <w:right w:val="none" w:sz="0" w:space="0" w:color="auto"/>
                                                                          </w:divBdr>
                                                                        </w:div>
                                                                        <w:div w:id="925966549">
                                                                          <w:marLeft w:val="480"/>
                                                                          <w:marRight w:val="0"/>
                                                                          <w:marTop w:val="0"/>
                                                                          <w:marBottom w:val="0"/>
                                                                          <w:divBdr>
                                                                            <w:top w:val="none" w:sz="0" w:space="0" w:color="auto"/>
                                                                            <w:left w:val="none" w:sz="0" w:space="0" w:color="auto"/>
                                                                            <w:bottom w:val="none" w:sz="0" w:space="0" w:color="auto"/>
                                                                            <w:right w:val="none" w:sz="0" w:space="0" w:color="auto"/>
                                                                          </w:divBdr>
                                                                        </w:div>
                                                                        <w:div w:id="401028995">
                                                                          <w:marLeft w:val="480"/>
                                                                          <w:marRight w:val="0"/>
                                                                          <w:marTop w:val="0"/>
                                                                          <w:marBottom w:val="0"/>
                                                                          <w:divBdr>
                                                                            <w:top w:val="none" w:sz="0" w:space="0" w:color="auto"/>
                                                                            <w:left w:val="none" w:sz="0" w:space="0" w:color="auto"/>
                                                                            <w:bottom w:val="none" w:sz="0" w:space="0" w:color="auto"/>
                                                                            <w:right w:val="none" w:sz="0" w:space="0" w:color="auto"/>
                                                                          </w:divBdr>
                                                                        </w:div>
                                                                        <w:div w:id="766385781">
                                                                          <w:marLeft w:val="0"/>
                                                                          <w:marRight w:val="0"/>
                                                                          <w:marTop w:val="0"/>
                                                                          <w:marBottom w:val="0"/>
                                                                          <w:divBdr>
                                                                            <w:top w:val="none" w:sz="0" w:space="0" w:color="auto"/>
                                                                            <w:left w:val="none" w:sz="0" w:space="0" w:color="auto"/>
                                                                            <w:bottom w:val="none" w:sz="0" w:space="0" w:color="auto"/>
                                                                            <w:right w:val="none" w:sz="0" w:space="0" w:color="auto"/>
                                                                          </w:divBdr>
                                                                        </w:div>
                                                                        <w:div w:id="1894189821">
                                                                          <w:marLeft w:val="0"/>
                                                                          <w:marRight w:val="0"/>
                                                                          <w:marTop w:val="0"/>
                                                                          <w:marBottom w:val="0"/>
                                                                          <w:divBdr>
                                                                            <w:top w:val="none" w:sz="0" w:space="0" w:color="auto"/>
                                                                            <w:left w:val="none" w:sz="0" w:space="0" w:color="auto"/>
                                                                            <w:bottom w:val="none" w:sz="0" w:space="0" w:color="auto"/>
                                                                            <w:right w:val="none" w:sz="0" w:space="0" w:color="auto"/>
                                                                          </w:divBdr>
                                                                        </w:div>
                                                                        <w:div w:id="67267037">
                                                                          <w:marLeft w:val="0"/>
                                                                          <w:marRight w:val="0"/>
                                                                          <w:marTop w:val="0"/>
                                                                          <w:marBottom w:val="0"/>
                                                                          <w:divBdr>
                                                                            <w:top w:val="none" w:sz="0" w:space="0" w:color="auto"/>
                                                                            <w:left w:val="none" w:sz="0" w:space="0" w:color="auto"/>
                                                                            <w:bottom w:val="none" w:sz="0" w:space="0" w:color="auto"/>
                                                                            <w:right w:val="none" w:sz="0" w:space="0" w:color="auto"/>
                                                                          </w:divBdr>
                                                                        </w:div>
                                                                        <w:div w:id="1701853773">
                                                                          <w:marLeft w:val="0"/>
                                                                          <w:marRight w:val="0"/>
                                                                          <w:marTop w:val="0"/>
                                                                          <w:marBottom w:val="0"/>
                                                                          <w:divBdr>
                                                                            <w:top w:val="none" w:sz="0" w:space="0" w:color="auto"/>
                                                                            <w:left w:val="none" w:sz="0" w:space="0" w:color="auto"/>
                                                                            <w:bottom w:val="none" w:sz="0" w:space="0" w:color="auto"/>
                                                                            <w:right w:val="none" w:sz="0" w:space="0" w:color="auto"/>
                                                                          </w:divBdr>
                                                                        </w:div>
                                                                        <w:div w:id="803043334">
                                                                          <w:marLeft w:val="0"/>
                                                                          <w:marRight w:val="0"/>
                                                                          <w:marTop w:val="0"/>
                                                                          <w:marBottom w:val="0"/>
                                                                          <w:divBdr>
                                                                            <w:top w:val="none" w:sz="0" w:space="0" w:color="auto"/>
                                                                            <w:left w:val="none" w:sz="0" w:space="0" w:color="auto"/>
                                                                            <w:bottom w:val="none" w:sz="0" w:space="0" w:color="auto"/>
                                                                            <w:right w:val="none" w:sz="0" w:space="0" w:color="auto"/>
                                                                          </w:divBdr>
                                                                        </w:div>
                                                                        <w:div w:id="1000349043">
                                                                          <w:marLeft w:val="0"/>
                                                                          <w:marRight w:val="0"/>
                                                                          <w:marTop w:val="0"/>
                                                                          <w:marBottom w:val="0"/>
                                                                          <w:divBdr>
                                                                            <w:top w:val="none" w:sz="0" w:space="0" w:color="auto"/>
                                                                            <w:left w:val="none" w:sz="0" w:space="0" w:color="auto"/>
                                                                            <w:bottom w:val="none" w:sz="0" w:space="0" w:color="auto"/>
                                                                            <w:right w:val="none" w:sz="0" w:space="0" w:color="auto"/>
                                                                          </w:divBdr>
                                                                        </w:div>
                                                                        <w:div w:id="1181241688">
                                                                          <w:marLeft w:val="0"/>
                                                                          <w:marRight w:val="0"/>
                                                                          <w:marTop w:val="0"/>
                                                                          <w:marBottom w:val="0"/>
                                                                          <w:divBdr>
                                                                            <w:top w:val="none" w:sz="0" w:space="0" w:color="auto"/>
                                                                            <w:left w:val="none" w:sz="0" w:space="0" w:color="auto"/>
                                                                            <w:bottom w:val="none" w:sz="0" w:space="0" w:color="auto"/>
                                                                            <w:right w:val="none" w:sz="0" w:space="0" w:color="auto"/>
                                                                          </w:divBdr>
                                                                        </w:div>
                                                                        <w:div w:id="1256942280">
                                                                          <w:marLeft w:val="0"/>
                                                                          <w:marRight w:val="0"/>
                                                                          <w:marTop w:val="0"/>
                                                                          <w:marBottom w:val="0"/>
                                                                          <w:divBdr>
                                                                            <w:top w:val="none" w:sz="0" w:space="0" w:color="auto"/>
                                                                            <w:left w:val="none" w:sz="0" w:space="0" w:color="auto"/>
                                                                            <w:bottom w:val="none" w:sz="0" w:space="0" w:color="auto"/>
                                                                            <w:right w:val="none" w:sz="0" w:space="0" w:color="auto"/>
                                                                          </w:divBdr>
                                                                        </w:div>
                                                                        <w:div w:id="317080688">
                                                                          <w:marLeft w:val="0"/>
                                                                          <w:marRight w:val="0"/>
                                                                          <w:marTop w:val="0"/>
                                                                          <w:marBottom w:val="0"/>
                                                                          <w:divBdr>
                                                                            <w:top w:val="none" w:sz="0" w:space="0" w:color="auto"/>
                                                                            <w:left w:val="none" w:sz="0" w:space="0" w:color="auto"/>
                                                                            <w:bottom w:val="none" w:sz="0" w:space="0" w:color="auto"/>
                                                                            <w:right w:val="none" w:sz="0" w:space="0" w:color="auto"/>
                                                                          </w:divBdr>
                                                                        </w:div>
                                                                        <w:div w:id="196503312">
                                                                          <w:marLeft w:val="0"/>
                                                                          <w:marRight w:val="0"/>
                                                                          <w:marTop w:val="0"/>
                                                                          <w:marBottom w:val="0"/>
                                                                          <w:divBdr>
                                                                            <w:top w:val="none" w:sz="0" w:space="0" w:color="auto"/>
                                                                            <w:left w:val="none" w:sz="0" w:space="0" w:color="auto"/>
                                                                            <w:bottom w:val="none" w:sz="0" w:space="0" w:color="auto"/>
                                                                            <w:right w:val="none" w:sz="0" w:space="0" w:color="auto"/>
                                                                          </w:divBdr>
                                                                        </w:div>
                                                                        <w:div w:id="1981572488">
                                                                          <w:marLeft w:val="0"/>
                                                                          <w:marRight w:val="0"/>
                                                                          <w:marTop w:val="0"/>
                                                                          <w:marBottom w:val="0"/>
                                                                          <w:divBdr>
                                                                            <w:top w:val="none" w:sz="0" w:space="0" w:color="auto"/>
                                                                            <w:left w:val="none" w:sz="0" w:space="0" w:color="auto"/>
                                                                            <w:bottom w:val="none" w:sz="0" w:space="0" w:color="auto"/>
                                                                            <w:right w:val="none" w:sz="0" w:space="0" w:color="auto"/>
                                                                          </w:divBdr>
                                                                        </w:div>
                                                                        <w:div w:id="813333366">
                                                                          <w:marLeft w:val="0"/>
                                                                          <w:marRight w:val="0"/>
                                                                          <w:marTop w:val="0"/>
                                                                          <w:marBottom w:val="0"/>
                                                                          <w:divBdr>
                                                                            <w:top w:val="none" w:sz="0" w:space="0" w:color="auto"/>
                                                                            <w:left w:val="none" w:sz="0" w:space="0" w:color="auto"/>
                                                                            <w:bottom w:val="none" w:sz="0" w:space="0" w:color="auto"/>
                                                                            <w:right w:val="none" w:sz="0" w:space="0" w:color="auto"/>
                                                                          </w:divBdr>
                                                                        </w:div>
                                                                        <w:div w:id="276833423">
                                                                          <w:marLeft w:val="0"/>
                                                                          <w:marRight w:val="0"/>
                                                                          <w:marTop w:val="0"/>
                                                                          <w:marBottom w:val="0"/>
                                                                          <w:divBdr>
                                                                            <w:top w:val="none" w:sz="0" w:space="0" w:color="auto"/>
                                                                            <w:left w:val="none" w:sz="0" w:space="0" w:color="auto"/>
                                                                            <w:bottom w:val="none" w:sz="0" w:space="0" w:color="auto"/>
                                                                            <w:right w:val="none" w:sz="0" w:space="0" w:color="auto"/>
                                                                          </w:divBdr>
                                                                        </w:div>
                                                                        <w:div w:id="508525608">
                                                                          <w:marLeft w:val="0"/>
                                                                          <w:marRight w:val="0"/>
                                                                          <w:marTop w:val="0"/>
                                                                          <w:marBottom w:val="0"/>
                                                                          <w:divBdr>
                                                                            <w:top w:val="none" w:sz="0" w:space="0" w:color="auto"/>
                                                                            <w:left w:val="none" w:sz="0" w:space="0" w:color="auto"/>
                                                                            <w:bottom w:val="none" w:sz="0" w:space="0" w:color="auto"/>
                                                                            <w:right w:val="none" w:sz="0" w:space="0" w:color="auto"/>
                                                                          </w:divBdr>
                                                                        </w:div>
                                                                        <w:div w:id="1043290955">
                                                                          <w:marLeft w:val="0"/>
                                                                          <w:marRight w:val="0"/>
                                                                          <w:marTop w:val="0"/>
                                                                          <w:marBottom w:val="0"/>
                                                                          <w:divBdr>
                                                                            <w:top w:val="none" w:sz="0" w:space="0" w:color="auto"/>
                                                                            <w:left w:val="none" w:sz="0" w:space="0" w:color="auto"/>
                                                                            <w:bottom w:val="none" w:sz="0" w:space="0" w:color="auto"/>
                                                                            <w:right w:val="none" w:sz="0" w:space="0" w:color="auto"/>
                                                                          </w:divBdr>
                                                                        </w:div>
                                                                        <w:div w:id="1602909482">
                                                                          <w:marLeft w:val="0"/>
                                                                          <w:marRight w:val="0"/>
                                                                          <w:marTop w:val="0"/>
                                                                          <w:marBottom w:val="0"/>
                                                                          <w:divBdr>
                                                                            <w:top w:val="none" w:sz="0" w:space="0" w:color="auto"/>
                                                                            <w:left w:val="none" w:sz="0" w:space="0" w:color="auto"/>
                                                                            <w:bottom w:val="none" w:sz="0" w:space="0" w:color="auto"/>
                                                                            <w:right w:val="none" w:sz="0" w:space="0" w:color="auto"/>
                                                                          </w:divBdr>
                                                                        </w:div>
                                                                        <w:div w:id="49615823">
                                                                          <w:marLeft w:val="0"/>
                                                                          <w:marRight w:val="0"/>
                                                                          <w:marTop w:val="0"/>
                                                                          <w:marBottom w:val="0"/>
                                                                          <w:divBdr>
                                                                            <w:top w:val="none" w:sz="0" w:space="0" w:color="auto"/>
                                                                            <w:left w:val="none" w:sz="0" w:space="0" w:color="auto"/>
                                                                            <w:bottom w:val="none" w:sz="0" w:space="0" w:color="auto"/>
                                                                            <w:right w:val="none" w:sz="0" w:space="0" w:color="auto"/>
                                                                          </w:divBdr>
                                                                        </w:div>
                                                                        <w:div w:id="1975715512">
                                                                          <w:marLeft w:val="0"/>
                                                                          <w:marRight w:val="0"/>
                                                                          <w:marTop w:val="0"/>
                                                                          <w:marBottom w:val="0"/>
                                                                          <w:divBdr>
                                                                            <w:top w:val="none" w:sz="0" w:space="0" w:color="auto"/>
                                                                            <w:left w:val="none" w:sz="0" w:space="0" w:color="auto"/>
                                                                            <w:bottom w:val="none" w:sz="0" w:space="0" w:color="auto"/>
                                                                            <w:right w:val="none" w:sz="0" w:space="0" w:color="auto"/>
                                                                          </w:divBdr>
                                                                        </w:div>
                                                                        <w:div w:id="11342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050987">
      <w:bodyDiv w:val="1"/>
      <w:marLeft w:val="0"/>
      <w:marRight w:val="0"/>
      <w:marTop w:val="0"/>
      <w:marBottom w:val="0"/>
      <w:divBdr>
        <w:top w:val="none" w:sz="0" w:space="0" w:color="auto"/>
        <w:left w:val="none" w:sz="0" w:space="0" w:color="auto"/>
        <w:bottom w:val="none" w:sz="0" w:space="0" w:color="auto"/>
        <w:right w:val="none" w:sz="0" w:space="0" w:color="auto"/>
      </w:divBdr>
    </w:div>
    <w:div w:id="1144586708">
      <w:bodyDiv w:val="1"/>
      <w:marLeft w:val="0"/>
      <w:marRight w:val="0"/>
      <w:marTop w:val="0"/>
      <w:marBottom w:val="0"/>
      <w:divBdr>
        <w:top w:val="none" w:sz="0" w:space="0" w:color="auto"/>
        <w:left w:val="none" w:sz="0" w:space="0" w:color="auto"/>
        <w:bottom w:val="none" w:sz="0" w:space="0" w:color="auto"/>
        <w:right w:val="none" w:sz="0" w:space="0" w:color="auto"/>
      </w:divBdr>
    </w:div>
    <w:div w:id="1339579763">
      <w:bodyDiv w:val="1"/>
      <w:marLeft w:val="0"/>
      <w:marRight w:val="0"/>
      <w:marTop w:val="0"/>
      <w:marBottom w:val="0"/>
      <w:divBdr>
        <w:top w:val="none" w:sz="0" w:space="0" w:color="auto"/>
        <w:left w:val="none" w:sz="0" w:space="0" w:color="auto"/>
        <w:bottom w:val="none" w:sz="0" w:space="0" w:color="auto"/>
        <w:right w:val="none" w:sz="0" w:space="0" w:color="auto"/>
      </w:divBdr>
    </w:div>
    <w:div w:id="1609197830">
      <w:bodyDiv w:val="1"/>
      <w:marLeft w:val="0"/>
      <w:marRight w:val="0"/>
      <w:marTop w:val="0"/>
      <w:marBottom w:val="0"/>
      <w:divBdr>
        <w:top w:val="none" w:sz="0" w:space="0" w:color="auto"/>
        <w:left w:val="none" w:sz="0" w:space="0" w:color="auto"/>
        <w:bottom w:val="none" w:sz="0" w:space="0" w:color="auto"/>
        <w:right w:val="none" w:sz="0" w:space="0" w:color="auto"/>
      </w:divBdr>
    </w:div>
    <w:div w:id="1624388863">
      <w:bodyDiv w:val="1"/>
      <w:marLeft w:val="0"/>
      <w:marRight w:val="0"/>
      <w:marTop w:val="0"/>
      <w:marBottom w:val="0"/>
      <w:divBdr>
        <w:top w:val="none" w:sz="0" w:space="0" w:color="auto"/>
        <w:left w:val="none" w:sz="0" w:space="0" w:color="auto"/>
        <w:bottom w:val="none" w:sz="0" w:space="0" w:color="auto"/>
        <w:right w:val="none" w:sz="0" w:space="0" w:color="auto"/>
      </w:divBdr>
    </w:div>
    <w:div w:id="1627351398">
      <w:bodyDiv w:val="1"/>
      <w:marLeft w:val="0"/>
      <w:marRight w:val="0"/>
      <w:marTop w:val="0"/>
      <w:marBottom w:val="0"/>
      <w:divBdr>
        <w:top w:val="none" w:sz="0" w:space="0" w:color="auto"/>
        <w:left w:val="none" w:sz="0" w:space="0" w:color="auto"/>
        <w:bottom w:val="none" w:sz="0" w:space="0" w:color="auto"/>
        <w:right w:val="none" w:sz="0" w:space="0" w:color="auto"/>
      </w:divBdr>
    </w:div>
    <w:div w:id="1688870852">
      <w:bodyDiv w:val="1"/>
      <w:marLeft w:val="0"/>
      <w:marRight w:val="0"/>
      <w:marTop w:val="0"/>
      <w:marBottom w:val="0"/>
      <w:divBdr>
        <w:top w:val="none" w:sz="0" w:space="0" w:color="auto"/>
        <w:left w:val="none" w:sz="0" w:space="0" w:color="auto"/>
        <w:bottom w:val="none" w:sz="0" w:space="0" w:color="auto"/>
        <w:right w:val="none" w:sz="0" w:space="0" w:color="auto"/>
      </w:divBdr>
    </w:div>
    <w:div w:id="1745101623">
      <w:bodyDiv w:val="1"/>
      <w:marLeft w:val="0"/>
      <w:marRight w:val="0"/>
      <w:marTop w:val="0"/>
      <w:marBottom w:val="0"/>
      <w:divBdr>
        <w:top w:val="none" w:sz="0" w:space="0" w:color="auto"/>
        <w:left w:val="none" w:sz="0" w:space="0" w:color="auto"/>
        <w:bottom w:val="none" w:sz="0" w:space="0" w:color="auto"/>
        <w:right w:val="none" w:sz="0" w:space="0" w:color="auto"/>
      </w:divBdr>
    </w:div>
    <w:div w:id="1804695987">
      <w:bodyDiv w:val="1"/>
      <w:marLeft w:val="0"/>
      <w:marRight w:val="0"/>
      <w:marTop w:val="0"/>
      <w:marBottom w:val="0"/>
      <w:divBdr>
        <w:top w:val="none" w:sz="0" w:space="0" w:color="auto"/>
        <w:left w:val="none" w:sz="0" w:space="0" w:color="auto"/>
        <w:bottom w:val="none" w:sz="0" w:space="0" w:color="auto"/>
        <w:right w:val="none" w:sz="0" w:space="0" w:color="auto"/>
      </w:divBdr>
    </w:div>
    <w:div w:id="1931355899">
      <w:bodyDiv w:val="1"/>
      <w:marLeft w:val="0"/>
      <w:marRight w:val="0"/>
      <w:marTop w:val="0"/>
      <w:marBottom w:val="0"/>
      <w:divBdr>
        <w:top w:val="none" w:sz="0" w:space="0" w:color="auto"/>
        <w:left w:val="none" w:sz="0" w:space="0" w:color="auto"/>
        <w:bottom w:val="none" w:sz="0" w:space="0" w:color="auto"/>
        <w:right w:val="none" w:sz="0" w:space="0" w:color="auto"/>
      </w:divBdr>
    </w:div>
    <w:div w:id="2056661209">
      <w:bodyDiv w:val="1"/>
      <w:marLeft w:val="0"/>
      <w:marRight w:val="0"/>
      <w:marTop w:val="0"/>
      <w:marBottom w:val="0"/>
      <w:divBdr>
        <w:top w:val="none" w:sz="0" w:space="0" w:color="auto"/>
        <w:left w:val="none" w:sz="0" w:space="0" w:color="auto"/>
        <w:bottom w:val="none" w:sz="0" w:space="0" w:color="auto"/>
        <w:right w:val="none" w:sz="0" w:space="0" w:color="auto"/>
      </w:divBdr>
    </w:div>
    <w:div w:id="2096776981">
      <w:bodyDiv w:val="1"/>
      <w:marLeft w:val="0"/>
      <w:marRight w:val="0"/>
      <w:marTop w:val="0"/>
      <w:marBottom w:val="0"/>
      <w:divBdr>
        <w:top w:val="none" w:sz="0" w:space="0" w:color="auto"/>
        <w:left w:val="none" w:sz="0" w:space="0" w:color="auto"/>
        <w:bottom w:val="none" w:sz="0" w:space="0" w:color="auto"/>
        <w:right w:val="none" w:sz="0" w:space="0" w:color="auto"/>
      </w:divBdr>
    </w:div>
    <w:div w:id="213223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Sandifer</dc:creator>
  <cp:lastModifiedBy>Delores Harris</cp:lastModifiedBy>
  <cp:revision>4</cp:revision>
  <cp:lastPrinted>2021-11-29T20:41:00Z</cp:lastPrinted>
  <dcterms:created xsi:type="dcterms:W3CDTF">2021-11-18T20:04:00Z</dcterms:created>
  <dcterms:modified xsi:type="dcterms:W3CDTF">2021-11-29T20:42:00Z</dcterms:modified>
</cp:coreProperties>
</file>